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096" w:rsidRPr="00FE6096" w:rsidRDefault="00FE6096" w:rsidP="00FE6096">
      <w:pPr>
        <w:jc w:val="center"/>
        <w:rPr>
          <w:b/>
          <w:sz w:val="28"/>
          <w:szCs w:val="28"/>
          <w:lang w:val="en-US"/>
        </w:rPr>
      </w:pPr>
      <w:r w:rsidRPr="00FE6096">
        <w:rPr>
          <w:b/>
          <w:sz w:val="28"/>
          <w:szCs w:val="28"/>
          <w:lang w:val="en-US"/>
        </w:rPr>
        <w:t>AL-FARABI KAZAKH NATIONAL UNIVERSITY</w:t>
      </w:r>
    </w:p>
    <w:p w:rsidR="00FE6096" w:rsidRPr="00FE6096" w:rsidRDefault="00FE6096" w:rsidP="00FE6096">
      <w:pPr>
        <w:jc w:val="center"/>
        <w:rPr>
          <w:b/>
          <w:sz w:val="28"/>
          <w:szCs w:val="28"/>
          <w:lang w:val="en-US"/>
        </w:rPr>
      </w:pPr>
      <w:r w:rsidRPr="00FE6096">
        <w:rPr>
          <w:b/>
          <w:sz w:val="28"/>
          <w:szCs w:val="28"/>
          <w:lang w:val="en-US"/>
        </w:rPr>
        <w:t>Faculty of Chemistry and Chemical Technology</w:t>
      </w:r>
    </w:p>
    <w:p w:rsidR="00874357" w:rsidRPr="00FE6096" w:rsidRDefault="00FE6096" w:rsidP="00FE6096">
      <w:pPr>
        <w:jc w:val="center"/>
        <w:rPr>
          <w:b/>
          <w:sz w:val="28"/>
          <w:szCs w:val="28"/>
          <w:lang w:val="en-US"/>
        </w:rPr>
      </w:pPr>
      <w:r w:rsidRPr="00FE6096">
        <w:rPr>
          <w:b/>
          <w:sz w:val="28"/>
          <w:szCs w:val="28"/>
          <w:lang w:val="en-US"/>
        </w:rPr>
        <w:t>Department of Physical Chemistry, Catalysis and Petrochemistry</w:t>
      </w:r>
    </w:p>
    <w:p w:rsidR="00874357" w:rsidRPr="00FE6096" w:rsidRDefault="00874357" w:rsidP="00874357">
      <w:pPr>
        <w:jc w:val="center"/>
        <w:rPr>
          <w:b/>
          <w:sz w:val="28"/>
          <w:szCs w:val="28"/>
          <w:lang w:val="en-US"/>
        </w:rPr>
      </w:pPr>
    </w:p>
    <w:p w:rsidR="00874357" w:rsidRPr="00FE6096" w:rsidRDefault="00874357" w:rsidP="00874357">
      <w:pPr>
        <w:jc w:val="right"/>
        <w:rPr>
          <w:sz w:val="28"/>
          <w:szCs w:val="28"/>
          <w:lang w:val="en-US"/>
        </w:rPr>
      </w:pPr>
    </w:p>
    <w:p w:rsidR="00874357" w:rsidRPr="00FE6096" w:rsidRDefault="00874357" w:rsidP="00874357">
      <w:pPr>
        <w:jc w:val="right"/>
        <w:rPr>
          <w:sz w:val="28"/>
          <w:szCs w:val="28"/>
          <w:lang w:val="en-US"/>
        </w:rPr>
      </w:pPr>
    </w:p>
    <w:p w:rsidR="00874357" w:rsidRPr="00FE6096" w:rsidRDefault="00874357" w:rsidP="00874357">
      <w:pPr>
        <w:jc w:val="right"/>
        <w:rPr>
          <w:sz w:val="28"/>
          <w:szCs w:val="28"/>
          <w:lang w:val="en-US"/>
        </w:rPr>
      </w:pPr>
    </w:p>
    <w:p w:rsidR="00874357" w:rsidRPr="00FE6096" w:rsidRDefault="00874357" w:rsidP="00874357">
      <w:pPr>
        <w:jc w:val="right"/>
        <w:rPr>
          <w:sz w:val="28"/>
          <w:szCs w:val="28"/>
          <w:lang w:val="en-US"/>
        </w:rPr>
      </w:pPr>
    </w:p>
    <w:p w:rsidR="00874357" w:rsidRPr="00FE6096" w:rsidRDefault="00874357" w:rsidP="00874357">
      <w:pPr>
        <w:jc w:val="right"/>
        <w:rPr>
          <w:sz w:val="28"/>
          <w:szCs w:val="28"/>
          <w:lang w:val="en-US"/>
        </w:rPr>
      </w:pPr>
    </w:p>
    <w:p w:rsidR="00874357" w:rsidRPr="00FE6096" w:rsidRDefault="00874357" w:rsidP="00874357">
      <w:pPr>
        <w:jc w:val="right"/>
        <w:rPr>
          <w:sz w:val="28"/>
          <w:szCs w:val="28"/>
          <w:lang w:val="en-US"/>
        </w:rPr>
      </w:pPr>
    </w:p>
    <w:p w:rsidR="00874357" w:rsidRPr="00FE6096" w:rsidRDefault="00874357" w:rsidP="00874357">
      <w:pPr>
        <w:jc w:val="right"/>
        <w:rPr>
          <w:sz w:val="28"/>
          <w:szCs w:val="28"/>
          <w:lang w:val="en-US"/>
        </w:rPr>
      </w:pPr>
    </w:p>
    <w:p w:rsidR="00874357" w:rsidRPr="00FE6096" w:rsidRDefault="00874357" w:rsidP="00874357">
      <w:pPr>
        <w:jc w:val="right"/>
        <w:rPr>
          <w:sz w:val="28"/>
          <w:szCs w:val="28"/>
          <w:lang w:val="en-US"/>
        </w:rPr>
      </w:pPr>
    </w:p>
    <w:p w:rsidR="00874357" w:rsidRPr="00FE6096" w:rsidRDefault="00874357" w:rsidP="00874357">
      <w:pPr>
        <w:jc w:val="right"/>
        <w:rPr>
          <w:sz w:val="28"/>
          <w:szCs w:val="28"/>
          <w:lang w:val="en-US"/>
        </w:rPr>
      </w:pPr>
    </w:p>
    <w:p w:rsidR="00874357" w:rsidRDefault="003D0BBB" w:rsidP="00874357">
      <w:pPr>
        <w:pStyle w:val="a5"/>
        <w:widowControl w:val="0"/>
        <w:spacing w:after="0" w:line="240" w:lineRule="auto"/>
        <w:ind w:left="0"/>
        <w:contextualSpacing w:val="0"/>
        <w:jc w:val="center"/>
        <w:rPr>
          <w:rFonts w:ascii="Times New Roman" w:hAnsi="Times New Roman"/>
          <w:b/>
          <w:sz w:val="28"/>
          <w:szCs w:val="28"/>
          <w:lang w:val="en-US"/>
        </w:rPr>
      </w:pPr>
      <w:r w:rsidRPr="003D0BBB">
        <w:rPr>
          <w:rFonts w:ascii="Times New Roman" w:hAnsi="Times New Roman"/>
          <w:b/>
          <w:sz w:val="28"/>
          <w:szCs w:val="28"/>
          <w:lang w:val="en-US"/>
        </w:rPr>
        <w:t>Program of the final exam in the discipline</w:t>
      </w:r>
    </w:p>
    <w:p w:rsidR="001E4C76" w:rsidRPr="003D0BBB" w:rsidRDefault="001E4C76" w:rsidP="00874357">
      <w:pPr>
        <w:pStyle w:val="a5"/>
        <w:widowControl w:val="0"/>
        <w:spacing w:after="0" w:line="240" w:lineRule="auto"/>
        <w:ind w:left="0"/>
        <w:contextualSpacing w:val="0"/>
        <w:jc w:val="center"/>
        <w:rPr>
          <w:rFonts w:ascii="Times New Roman" w:hAnsi="Times New Roman"/>
          <w:b/>
          <w:sz w:val="28"/>
          <w:szCs w:val="28"/>
          <w:lang w:val="en-US"/>
        </w:rPr>
      </w:pPr>
    </w:p>
    <w:p w:rsidR="00874357" w:rsidRDefault="001E4C76" w:rsidP="001E4C76">
      <w:pPr>
        <w:jc w:val="center"/>
        <w:rPr>
          <w:b/>
          <w:bCs/>
          <w:sz w:val="28"/>
          <w:szCs w:val="28"/>
          <w:lang w:val="en-US"/>
        </w:rPr>
      </w:pPr>
      <w:r w:rsidRPr="001E4C76">
        <w:rPr>
          <w:b/>
          <w:bCs/>
          <w:sz w:val="28"/>
          <w:szCs w:val="28"/>
          <w:lang w:val="en-US"/>
        </w:rPr>
        <w:t>FH 2211 «Physical chemistry, part I»</w:t>
      </w:r>
    </w:p>
    <w:p w:rsidR="001E4C76" w:rsidRPr="001B1809" w:rsidRDefault="001E4C76" w:rsidP="001E4C76">
      <w:pPr>
        <w:jc w:val="center"/>
        <w:rPr>
          <w:sz w:val="28"/>
          <w:szCs w:val="28"/>
          <w:lang w:val="en-US"/>
        </w:rPr>
      </w:pPr>
    </w:p>
    <w:p w:rsidR="00874357" w:rsidRPr="00FE6096" w:rsidRDefault="00FE6096" w:rsidP="00874357">
      <w:pPr>
        <w:jc w:val="center"/>
        <w:rPr>
          <w:sz w:val="28"/>
          <w:szCs w:val="28"/>
          <w:lang w:val="en-US"/>
        </w:rPr>
      </w:pPr>
      <w:r w:rsidRPr="00FE6096">
        <w:rPr>
          <w:sz w:val="28"/>
          <w:szCs w:val="28"/>
          <w:lang w:val="en-US"/>
        </w:rPr>
        <w:t>Educational program “</w:t>
      </w:r>
      <w:r w:rsidR="001E4C76" w:rsidRPr="001E4C76">
        <w:rPr>
          <w:sz w:val="28"/>
          <w:szCs w:val="28"/>
          <w:lang w:val="en-US"/>
        </w:rPr>
        <w:t>6B05301 – Chemistry (NIS)</w:t>
      </w:r>
      <w:r w:rsidRPr="00FE6096">
        <w:rPr>
          <w:sz w:val="28"/>
          <w:szCs w:val="28"/>
          <w:lang w:val="en-US"/>
        </w:rPr>
        <w:t>”</w:t>
      </w: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jc w:val="center"/>
        <w:rPr>
          <w:b/>
          <w:sz w:val="28"/>
          <w:szCs w:val="28"/>
          <w:lang w:val="en-US"/>
        </w:rPr>
      </w:pPr>
    </w:p>
    <w:p w:rsidR="00874357" w:rsidRPr="00FE6096" w:rsidRDefault="00874357" w:rsidP="00874357">
      <w:pPr>
        <w:pStyle w:val="a3"/>
        <w:spacing w:after="0"/>
        <w:ind w:left="0"/>
        <w:rPr>
          <w:b/>
          <w:sz w:val="28"/>
          <w:szCs w:val="28"/>
          <w:lang w:val="en-US"/>
        </w:rPr>
      </w:pPr>
    </w:p>
    <w:p w:rsidR="00874357" w:rsidRPr="00FE6096" w:rsidRDefault="00874357" w:rsidP="00874357">
      <w:pPr>
        <w:pStyle w:val="a3"/>
        <w:spacing w:after="0"/>
        <w:ind w:left="0"/>
        <w:rPr>
          <w:b/>
          <w:sz w:val="28"/>
          <w:szCs w:val="28"/>
          <w:lang w:val="en-US"/>
        </w:rPr>
      </w:pPr>
    </w:p>
    <w:p w:rsidR="00874357" w:rsidRPr="00FE6096" w:rsidRDefault="00874357" w:rsidP="00874357">
      <w:pPr>
        <w:pStyle w:val="a3"/>
        <w:spacing w:after="0"/>
        <w:ind w:left="0"/>
        <w:rPr>
          <w:b/>
          <w:sz w:val="28"/>
          <w:szCs w:val="28"/>
          <w:lang w:val="en-US"/>
        </w:rPr>
      </w:pPr>
    </w:p>
    <w:p w:rsidR="00874357" w:rsidRPr="00FE6096" w:rsidRDefault="00874357" w:rsidP="00874357">
      <w:pPr>
        <w:pStyle w:val="a3"/>
        <w:spacing w:after="0"/>
        <w:ind w:left="0"/>
        <w:rPr>
          <w:b/>
          <w:sz w:val="28"/>
          <w:szCs w:val="28"/>
          <w:lang w:val="en-US"/>
        </w:rPr>
      </w:pPr>
    </w:p>
    <w:p w:rsidR="00874357" w:rsidRPr="00FE6096" w:rsidRDefault="00874357" w:rsidP="00874357">
      <w:pPr>
        <w:pStyle w:val="a3"/>
        <w:spacing w:after="0"/>
        <w:ind w:left="0"/>
        <w:rPr>
          <w:b/>
          <w:sz w:val="28"/>
          <w:szCs w:val="28"/>
          <w:lang w:val="en-US"/>
        </w:rPr>
      </w:pPr>
    </w:p>
    <w:p w:rsidR="00874357" w:rsidRPr="00FE6096" w:rsidRDefault="00874357" w:rsidP="00874357">
      <w:pPr>
        <w:pStyle w:val="a3"/>
        <w:spacing w:after="0"/>
        <w:ind w:left="0"/>
        <w:rPr>
          <w:b/>
          <w:sz w:val="28"/>
          <w:szCs w:val="28"/>
          <w:lang w:val="en-US"/>
        </w:rPr>
      </w:pPr>
    </w:p>
    <w:p w:rsidR="00874357" w:rsidRPr="00FE6096" w:rsidRDefault="00874357" w:rsidP="00874357">
      <w:pPr>
        <w:pStyle w:val="a3"/>
        <w:spacing w:after="0"/>
        <w:ind w:left="0"/>
        <w:rPr>
          <w:b/>
          <w:sz w:val="28"/>
          <w:szCs w:val="28"/>
          <w:lang w:val="en-US"/>
        </w:rPr>
      </w:pPr>
    </w:p>
    <w:p w:rsidR="00874357" w:rsidRPr="00FE6096" w:rsidRDefault="00874357" w:rsidP="00874357">
      <w:pPr>
        <w:pStyle w:val="a3"/>
        <w:spacing w:after="0"/>
        <w:ind w:left="0"/>
        <w:rPr>
          <w:b/>
          <w:sz w:val="28"/>
          <w:szCs w:val="28"/>
          <w:lang w:val="en-US"/>
        </w:rPr>
      </w:pPr>
    </w:p>
    <w:p w:rsidR="00FE6096" w:rsidRPr="003D0BBB" w:rsidRDefault="00FE6096" w:rsidP="00FE6096">
      <w:pPr>
        <w:jc w:val="center"/>
        <w:rPr>
          <w:lang w:val="en-US"/>
        </w:rPr>
      </w:pPr>
    </w:p>
    <w:p w:rsidR="00FE6096" w:rsidRPr="001E4C76" w:rsidRDefault="00456875" w:rsidP="00FE6096">
      <w:pPr>
        <w:jc w:val="center"/>
        <w:rPr>
          <w:sz w:val="28"/>
          <w:szCs w:val="28"/>
          <w:lang w:val="en-US"/>
        </w:rPr>
      </w:pPr>
      <w:r w:rsidRPr="001E4C76">
        <w:rPr>
          <w:sz w:val="28"/>
          <w:szCs w:val="28"/>
          <w:lang w:val="en-US"/>
        </w:rPr>
        <w:t>Almaty, 2021</w:t>
      </w:r>
    </w:p>
    <w:p w:rsidR="00FE6096" w:rsidRPr="00C343C8" w:rsidRDefault="00FE6096">
      <w:pPr>
        <w:rPr>
          <w:rFonts w:eastAsia="Calibri"/>
          <w:bCs/>
          <w:sz w:val="28"/>
          <w:szCs w:val="28"/>
          <w:lang w:val="en-US"/>
        </w:rPr>
      </w:pPr>
      <w:r w:rsidRPr="00C343C8">
        <w:rPr>
          <w:bCs/>
          <w:sz w:val="28"/>
          <w:szCs w:val="28"/>
          <w:lang w:val="en-US"/>
        </w:rPr>
        <w:br w:type="page"/>
      </w:r>
    </w:p>
    <w:p w:rsidR="00874357" w:rsidRPr="003D0BBB" w:rsidRDefault="003D0BBB" w:rsidP="00A95866">
      <w:pPr>
        <w:pStyle w:val="a3"/>
        <w:spacing w:after="0"/>
        <w:ind w:left="0"/>
        <w:jc w:val="both"/>
        <w:rPr>
          <w:bCs/>
          <w:sz w:val="28"/>
          <w:szCs w:val="28"/>
          <w:lang w:val="en-US"/>
        </w:rPr>
      </w:pPr>
      <w:r w:rsidRPr="003D0BBB">
        <w:rPr>
          <w:bCs/>
          <w:sz w:val="28"/>
          <w:szCs w:val="28"/>
          <w:lang w:val="en-US"/>
        </w:rPr>
        <w:lastRenderedPageBreak/>
        <w:t xml:space="preserve">Program of </w:t>
      </w:r>
      <w:proofErr w:type="gramStart"/>
      <w:r w:rsidRPr="003D0BBB">
        <w:rPr>
          <w:bCs/>
          <w:sz w:val="28"/>
          <w:szCs w:val="28"/>
          <w:lang w:val="en-US"/>
        </w:rPr>
        <w:t xml:space="preserve">the </w:t>
      </w:r>
      <w:r w:rsidR="001E4C76" w:rsidRPr="001E4C76">
        <w:rPr>
          <w:bCs/>
          <w:sz w:val="28"/>
          <w:szCs w:val="28"/>
          <w:lang w:val="en-US"/>
        </w:rPr>
        <w:t xml:space="preserve"> </w:t>
      </w:r>
      <w:r w:rsidRPr="003D0BBB">
        <w:rPr>
          <w:bCs/>
          <w:sz w:val="28"/>
          <w:szCs w:val="28"/>
          <w:lang w:val="en-US"/>
        </w:rPr>
        <w:t>final</w:t>
      </w:r>
      <w:proofErr w:type="gramEnd"/>
      <w:r w:rsidRPr="003D0BBB">
        <w:rPr>
          <w:bCs/>
          <w:sz w:val="28"/>
          <w:szCs w:val="28"/>
          <w:lang w:val="en-US"/>
        </w:rPr>
        <w:t xml:space="preserve"> exam in the discipline </w:t>
      </w:r>
      <w:r w:rsidR="001E4C76" w:rsidRPr="001E4C76">
        <w:rPr>
          <w:bCs/>
          <w:sz w:val="28"/>
          <w:szCs w:val="28"/>
          <w:lang w:val="en-US"/>
        </w:rPr>
        <w:t xml:space="preserve"> </w:t>
      </w:r>
      <w:r w:rsidR="00C343C8" w:rsidRPr="003D0BBB">
        <w:rPr>
          <w:bCs/>
          <w:sz w:val="28"/>
          <w:szCs w:val="28"/>
          <w:lang w:val="en-US"/>
        </w:rPr>
        <w:t xml:space="preserve">was </w:t>
      </w:r>
      <w:r w:rsidR="001E4C76" w:rsidRPr="001E4C76">
        <w:rPr>
          <w:bCs/>
          <w:sz w:val="28"/>
          <w:szCs w:val="28"/>
          <w:lang w:val="en-US"/>
        </w:rPr>
        <w:t xml:space="preserve"> </w:t>
      </w:r>
      <w:r w:rsidR="00C343C8" w:rsidRPr="003D0BBB">
        <w:rPr>
          <w:bCs/>
          <w:sz w:val="28"/>
          <w:szCs w:val="28"/>
          <w:lang w:val="en-US"/>
        </w:rPr>
        <w:t xml:space="preserve">compiled </w:t>
      </w:r>
      <w:r w:rsidR="001E4C76" w:rsidRPr="001E4C76">
        <w:rPr>
          <w:bCs/>
          <w:sz w:val="28"/>
          <w:szCs w:val="28"/>
          <w:lang w:val="en-US"/>
        </w:rPr>
        <w:t xml:space="preserve"> </w:t>
      </w:r>
      <w:r w:rsidR="00C343C8" w:rsidRPr="003D0BBB">
        <w:rPr>
          <w:bCs/>
          <w:sz w:val="28"/>
          <w:szCs w:val="28"/>
          <w:lang w:val="en-US"/>
        </w:rPr>
        <w:t xml:space="preserve">by </w:t>
      </w:r>
      <w:r w:rsidR="001E4C76" w:rsidRPr="001E4C76">
        <w:rPr>
          <w:bCs/>
          <w:sz w:val="28"/>
          <w:szCs w:val="28"/>
          <w:lang w:val="en-US"/>
        </w:rPr>
        <w:t>the  lecturer of the  De</w:t>
      </w:r>
      <w:r w:rsidR="001E4C76">
        <w:rPr>
          <w:bCs/>
          <w:sz w:val="28"/>
          <w:szCs w:val="28"/>
          <w:lang w:val="en-US"/>
        </w:rPr>
        <w:t xml:space="preserve">partment </w:t>
      </w:r>
      <w:r w:rsidR="001E4C76" w:rsidRPr="001E4C76">
        <w:rPr>
          <w:bCs/>
          <w:sz w:val="28"/>
          <w:szCs w:val="28"/>
          <w:lang w:val="en-US"/>
        </w:rPr>
        <w:t xml:space="preserve"> </w:t>
      </w:r>
      <w:r w:rsidR="001E4C76">
        <w:rPr>
          <w:bCs/>
          <w:sz w:val="28"/>
          <w:szCs w:val="28"/>
          <w:lang w:val="en-US"/>
        </w:rPr>
        <w:t xml:space="preserve">of Physical Chemistry, </w:t>
      </w:r>
      <w:r w:rsidR="001E4C76" w:rsidRPr="001E4C76">
        <w:rPr>
          <w:bCs/>
          <w:sz w:val="28"/>
          <w:szCs w:val="28"/>
          <w:lang w:val="en-US"/>
        </w:rPr>
        <w:t xml:space="preserve">Catalysis  and Petrochemistry </w:t>
      </w:r>
      <w:proofErr w:type="spellStart"/>
      <w:r w:rsidR="001E4C76" w:rsidRPr="001E4C76">
        <w:rPr>
          <w:bCs/>
          <w:sz w:val="28"/>
          <w:szCs w:val="28"/>
          <w:lang w:val="en-US"/>
        </w:rPr>
        <w:t>Supiyeva</w:t>
      </w:r>
      <w:proofErr w:type="spellEnd"/>
      <w:r w:rsidR="001E4C76" w:rsidRPr="001E4C76">
        <w:rPr>
          <w:bCs/>
          <w:sz w:val="28"/>
          <w:szCs w:val="28"/>
          <w:lang w:val="en-US"/>
        </w:rPr>
        <w:t xml:space="preserve"> </w:t>
      </w:r>
      <w:proofErr w:type="spellStart"/>
      <w:r w:rsidR="001E4C76" w:rsidRPr="001E4C76">
        <w:rPr>
          <w:bCs/>
          <w:sz w:val="28"/>
          <w:szCs w:val="28"/>
          <w:lang w:val="en-US"/>
        </w:rPr>
        <w:t>Zh.A</w:t>
      </w:r>
      <w:proofErr w:type="spellEnd"/>
      <w:r w:rsidR="00C343C8" w:rsidRPr="003D0BBB">
        <w:rPr>
          <w:bCs/>
          <w:sz w:val="28"/>
          <w:szCs w:val="28"/>
          <w:lang w:val="en-US"/>
        </w:rPr>
        <w:t xml:space="preserve">.  </w:t>
      </w:r>
    </w:p>
    <w:p w:rsidR="00874357" w:rsidRPr="003D0BBB" w:rsidRDefault="00874357" w:rsidP="00A95866">
      <w:pPr>
        <w:ind w:firstLine="402"/>
        <w:jc w:val="both"/>
        <w:rPr>
          <w:bCs/>
          <w:sz w:val="28"/>
          <w:szCs w:val="28"/>
          <w:lang w:val="en-US"/>
        </w:rPr>
      </w:pPr>
    </w:p>
    <w:p w:rsidR="00874357" w:rsidRPr="003D0BBB" w:rsidRDefault="00874357" w:rsidP="00A95866">
      <w:pPr>
        <w:ind w:firstLine="402"/>
        <w:jc w:val="both"/>
        <w:rPr>
          <w:sz w:val="28"/>
          <w:szCs w:val="28"/>
          <w:lang w:val="en-US"/>
        </w:rPr>
      </w:pPr>
    </w:p>
    <w:p w:rsidR="00874357" w:rsidRPr="003D0BBB" w:rsidRDefault="00874357" w:rsidP="00A95866">
      <w:pPr>
        <w:jc w:val="both"/>
        <w:rPr>
          <w:sz w:val="28"/>
          <w:szCs w:val="28"/>
          <w:lang w:val="en-US"/>
        </w:rPr>
      </w:pPr>
    </w:p>
    <w:p w:rsidR="00874357" w:rsidRPr="003D0BBB" w:rsidRDefault="00874357" w:rsidP="00A95866">
      <w:pPr>
        <w:jc w:val="both"/>
        <w:rPr>
          <w:sz w:val="28"/>
          <w:szCs w:val="28"/>
          <w:lang w:val="en-US"/>
        </w:rPr>
      </w:pPr>
    </w:p>
    <w:p w:rsidR="00C343C8" w:rsidRPr="003D0BBB" w:rsidRDefault="00C343C8" w:rsidP="00C343C8">
      <w:pPr>
        <w:jc w:val="both"/>
        <w:rPr>
          <w:sz w:val="28"/>
          <w:szCs w:val="28"/>
          <w:lang w:val="en-US"/>
        </w:rPr>
      </w:pPr>
      <w:r w:rsidRPr="003D0BBB">
        <w:rPr>
          <w:sz w:val="28"/>
          <w:szCs w:val="28"/>
          <w:lang w:val="en-US"/>
        </w:rPr>
        <w:t>It was considered and recommended at the meeting of the Department of Physical Chemistr</w:t>
      </w:r>
      <w:r w:rsidR="001E4C76">
        <w:rPr>
          <w:sz w:val="28"/>
          <w:szCs w:val="28"/>
          <w:lang w:val="en-US"/>
        </w:rPr>
        <w:t>y, Catalysis and Petrochemistry</w:t>
      </w:r>
      <w:r w:rsidRPr="003D0BBB">
        <w:rPr>
          <w:sz w:val="28"/>
          <w:szCs w:val="28"/>
          <w:lang w:val="en-US"/>
        </w:rPr>
        <w:t xml:space="preserve"> </w:t>
      </w:r>
      <w:proofErr w:type="gramStart"/>
      <w:r w:rsidRPr="003D0BBB">
        <w:rPr>
          <w:sz w:val="28"/>
          <w:szCs w:val="28"/>
          <w:lang w:val="en-US"/>
        </w:rPr>
        <w:t>at  «</w:t>
      </w:r>
      <w:proofErr w:type="gramEnd"/>
      <w:r w:rsidRPr="003D0BBB">
        <w:rPr>
          <w:sz w:val="28"/>
          <w:szCs w:val="28"/>
          <w:lang w:val="en-US"/>
        </w:rPr>
        <w:t xml:space="preserve">  »______</w:t>
      </w:r>
      <w:r w:rsidR="001E4C76">
        <w:rPr>
          <w:sz w:val="28"/>
          <w:szCs w:val="28"/>
          <w:lang w:val="en-US"/>
        </w:rPr>
        <w:t>_2021</w:t>
      </w:r>
      <w:r w:rsidRPr="003D0BBB">
        <w:rPr>
          <w:sz w:val="28"/>
          <w:szCs w:val="28"/>
          <w:lang w:val="en-US"/>
        </w:rPr>
        <w:t xml:space="preserve">, Protocol No. </w:t>
      </w:r>
    </w:p>
    <w:p w:rsidR="00C343C8" w:rsidRPr="003D0BBB" w:rsidRDefault="00C343C8" w:rsidP="00C343C8">
      <w:pPr>
        <w:pStyle w:val="Default"/>
        <w:rPr>
          <w:rFonts w:eastAsia="Calibri"/>
          <w:sz w:val="28"/>
          <w:szCs w:val="28"/>
          <w:lang w:val="en-US"/>
        </w:rPr>
      </w:pPr>
      <w:r w:rsidRPr="003D0BBB">
        <w:rPr>
          <w:rFonts w:eastAsia="Calibri"/>
          <w:sz w:val="28"/>
          <w:szCs w:val="28"/>
          <w:lang w:val="en-US"/>
        </w:rPr>
        <w:t xml:space="preserve"> </w:t>
      </w:r>
    </w:p>
    <w:p w:rsidR="00C343C8" w:rsidRPr="003D0BBB" w:rsidRDefault="00C343C8" w:rsidP="00C343C8">
      <w:pPr>
        <w:pStyle w:val="Default"/>
        <w:rPr>
          <w:rFonts w:eastAsia="Calibri"/>
          <w:sz w:val="28"/>
          <w:szCs w:val="28"/>
          <w:lang w:val="en-US"/>
        </w:rPr>
      </w:pPr>
      <w:r w:rsidRPr="003D0BBB">
        <w:rPr>
          <w:rFonts w:eastAsia="Calibri"/>
          <w:sz w:val="28"/>
          <w:szCs w:val="28"/>
          <w:lang w:val="en-US"/>
        </w:rPr>
        <w:t xml:space="preserve">Head of the </w:t>
      </w:r>
      <w:proofErr w:type="gramStart"/>
      <w:r w:rsidRPr="003D0BBB">
        <w:rPr>
          <w:rFonts w:eastAsia="Calibri"/>
          <w:sz w:val="28"/>
          <w:szCs w:val="28"/>
          <w:lang w:val="en-US"/>
        </w:rPr>
        <w:t>Department  _</w:t>
      </w:r>
      <w:proofErr w:type="gramEnd"/>
      <w:r w:rsidRPr="003D0BBB">
        <w:rPr>
          <w:rFonts w:eastAsia="Calibri"/>
          <w:sz w:val="28"/>
          <w:szCs w:val="28"/>
          <w:lang w:val="en-US"/>
        </w:rPr>
        <w:t xml:space="preserve">_______________ </w:t>
      </w:r>
      <w:proofErr w:type="spellStart"/>
      <w:r w:rsidRPr="003D0BBB">
        <w:rPr>
          <w:rFonts w:eastAsia="Calibri"/>
          <w:sz w:val="28"/>
          <w:szCs w:val="28"/>
          <w:lang w:val="en-US"/>
        </w:rPr>
        <w:t>Ye.A</w:t>
      </w:r>
      <w:proofErr w:type="spellEnd"/>
      <w:r w:rsidRPr="003D0BBB">
        <w:rPr>
          <w:rFonts w:eastAsia="Calibri"/>
          <w:sz w:val="28"/>
          <w:szCs w:val="28"/>
          <w:lang w:val="en-US"/>
        </w:rPr>
        <w:t xml:space="preserve">. </w:t>
      </w:r>
      <w:proofErr w:type="spellStart"/>
      <w:r w:rsidRPr="003D0BBB">
        <w:rPr>
          <w:rFonts w:eastAsia="Calibri"/>
          <w:sz w:val="28"/>
          <w:szCs w:val="28"/>
          <w:lang w:val="en-US"/>
        </w:rPr>
        <w:t>Aubakirov</w:t>
      </w:r>
      <w:proofErr w:type="spellEnd"/>
      <w:r w:rsidRPr="003D0BBB">
        <w:rPr>
          <w:rFonts w:eastAsia="Calibri"/>
          <w:sz w:val="28"/>
          <w:szCs w:val="28"/>
          <w:lang w:val="en-US"/>
        </w:rPr>
        <w:t xml:space="preserve"> </w:t>
      </w:r>
    </w:p>
    <w:p w:rsidR="00874357" w:rsidRPr="003D0BBB" w:rsidRDefault="00874357" w:rsidP="00874357">
      <w:pPr>
        <w:rPr>
          <w:sz w:val="28"/>
          <w:szCs w:val="28"/>
          <w:lang w:val="en-US"/>
        </w:rPr>
      </w:pPr>
    </w:p>
    <w:p w:rsidR="00874357" w:rsidRPr="003D0BBB" w:rsidRDefault="00874357" w:rsidP="00874357">
      <w:pPr>
        <w:rPr>
          <w:sz w:val="28"/>
          <w:szCs w:val="28"/>
          <w:lang w:val="en-US"/>
        </w:rPr>
      </w:pPr>
    </w:p>
    <w:p w:rsidR="00874357" w:rsidRPr="00C343C8" w:rsidRDefault="00874357" w:rsidP="00874357">
      <w:pPr>
        <w:rPr>
          <w:sz w:val="28"/>
          <w:szCs w:val="28"/>
          <w:lang w:val="en-US"/>
        </w:rPr>
      </w:pPr>
    </w:p>
    <w:p w:rsidR="00874357" w:rsidRPr="00C343C8" w:rsidRDefault="00874357" w:rsidP="00874357">
      <w:pPr>
        <w:rPr>
          <w:sz w:val="28"/>
          <w:szCs w:val="28"/>
          <w:lang w:val="en-US"/>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rPr>
          <w:sz w:val="28"/>
          <w:szCs w:val="28"/>
          <w:lang w:val="en-US" w:eastAsia="ko-KR"/>
        </w:rPr>
      </w:pPr>
    </w:p>
    <w:p w:rsidR="00874357" w:rsidRPr="00C343C8" w:rsidRDefault="00874357" w:rsidP="00874357">
      <w:pPr>
        <w:pStyle w:val="a5"/>
        <w:tabs>
          <w:tab w:val="left" w:pos="284"/>
          <w:tab w:val="left" w:pos="426"/>
        </w:tabs>
        <w:spacing w:after="0" w:line="240" w:lineRule="auto"/>
        <w:ind w:left="0"/>
        <w:rPr>
          <w:rFonts w:ascii="Times New Roman" w:hAnsi="Times New Roman"/>
          <w:sz w:val="28"/>
          <w:szCs w:val="28"/>
          <w:lang w:val="en-US"/>
        </w:rPr>
      </w:pPr>
    </w:p>
    <w:p w:rsidR="003D0BBB" w:rsidRDefault="00C343C8" w:rsidP="001E4C76">
      <w:pPr>
        <w:jc w:val="center"/>
        <w:rPr>
          <w:b/>
          <w:bCs/>
          <w:sz w:val="28"/>
          <w:szCs w:val="28"/>
          <w:lang w:val="en-US"/>
        </w:rPr>
      </w:pPr>
      <w:r w:rsidRPr="003D0BBB">
        <w:rPr>
          <w:b/>
          <w:bCs/>
          <w:sz w:val="28"/>
          <w:szCs w:val="28"/>
          <w:lang w:val="en-US"/>
        </w:rPr>
        <w:br w:type="page"/>
      </w:r>
      <w:r w:rsidR="00B31FF7">
        <w:rPr>
          <w:b/>
          <w:bCs/>
          <w:sz w:val="28"/>
          <w:szCs w:val="28"/>
          <w:lang w:val="en-US"/>
        </w:rPr>
        <w:lastRenderedPageBreak/>
        <w:t>Introduction</w:t>
      </w:r>
    </w:p>
    <w:p w:rsidR="00B31FF7" w:rsidRPr="00B31FF7" w:rsidRDefault="00B31FF7" w:rsidP="003D0BBB">
      <w:pPr>
        <w:pStyle w:val="a5"/>
        <w:tabs>
          <w:tab w:val="left" w:pos="284"/>
          <w:tab w:val="left" w:pos="426"/>
        </w:tabs>
        <w:spacing w:after="0" w:line="240" w:lineRule="auto"/>
        <w:ind w:left="0"/>
        <w:jc w:val="center"/>
        <w:rPr>
          <w:rFonts w:ascii="Times New Roman" w:hAnsi="Times New Roman"/>
          <w:b/>
          <w:bCs/>
          <w:sz w:val="28"/>
          <w:szCs w:val="28"/>
          <w:lang w:val="en-US"/>
        </w:rPr>
      </w:pPr>
    </w:p>
    <w:p w:rsidR="00B31FF7" w:rsidRPr="00B31FF7" w:rsidRDefault="00B31FF7" w:rsidP="00B31FF7">
      <w:pPr>
        <w:ind w:firstLine="567"/>
        <w:jc w:val="both"/>
        <w:rPr>
          <w:sz w:val="28"/>
          <w:szCs w:val="28"/>
          <w:lang w:val="en-US"/>
        </w:rPr>
      </w:pPr>
      <w:r w:rsidRPr="00B31FF7">
        <w:rPr>
          <w:b/>
          <w:color w:val="000000" w:themeColor="text1"/>
          <w:sz w:val="28"/>
          <w:szCs w:val="28"/>
          <w:lang w:val="en-US"/>
        </w:rPr>
        <w:t xml:space="preserve">Distance exam formats: </w:t>
      </w:r>
      <w:r w:rsidRPr="00B31FF7">
        <w:rPr>
          <w:color w:val="000000" w:themeColor="text1"/>
          <w:sz w:val="28"/>
          <w:szCs w:val="28"/>
          <w:lang w:val="en-US"/>
        </w:rPr>
        <w:t>synchronous,</w:t>
      </w:r>
      <w:r w:rsidRPr="00B31FF7">
        <w:rPr>
          <w:b/>
          <w:color w:val="000000" w:themeColor="text1"/>
          <w:sz w:val="28"/>
          <w:szCs w:val="28"/>
          <w:lang w:val="en-US"/>
        </w:rPr>
        <w:t xml:space="preserve"> </w:t>
      </w:r>
      <w:r w:rsidRPr="00B31FF7">
        <w:rPr>
          <w:sz w:val="28"/>
          <w:szCs w:val="28"/>
          <w:lang w:val="en-US"/>
        </w:rPr>
        <w:t>the student takes the exam in real time "here and now".</w:t>
      </w:r>
    </w:p>
    <w:p w:rsidR="003D0BBB" w:rsidRPr="00B31FF7" w:rsidRDefault="00B31FF7" w:rsidP="00B31FF7">
      <w:pPr>
        <w:ind w:firstLine="567"/>
        <w:jc w:val="both"/>
        <w:rPr>
          <w:color w:val="000000" w:themeColor="text1"/>
          <w:sz w:val="28"/>
          <w:szCs w:val="28"/>
          <w:lang w:val="en-US"/>
        </w:rPr>
      </w:pPr>
      <w:r w:rsidRPr="00B31FF7">
        <w:rPr>
          <w:b/>
          <w:color w:val="000000" w:themeColor="text1"/>
          <w:sz w:val="28"/>
          <w:szCs w:val="28"/>
          <w:lang w:val="en-US"/>
        </w:rPr>
        <w:t>The form of the final control (exam)</w:t>
      </w:r>
      <w:r>
        <w:rPr>
          <w:b/>
          <w:color w:val="000000" w:themeColor="text1"/>
          <w:sz w:val="28"/>
          <w:szCs w:val="28"/>
          <w:lang w:val="en-US"/>
        </w:rPr>
        <w:t>:</w:t>
      </w:r>
      <w:r w:rsidR="003D0BBB" w:rsidRPr="00B31FF7">
        <w:rPr>
          <w:color w:val="000000" w:themeColor="text1"/>
          <w:sz w:val="28"/>
          <w:szCs w:val="28"/>
          <w:lang w:val="en-US"/>
        </w:rPr>
        <w:t xml:space="preserve"> </w:t>
      </w:r>
      <w:r w:rsidRPr="00B31FF7">
        <w:rPr>
          <w:color w:val="000000" w:themeColor="text1"/>
          <w:sz w:val="28"/>
          <w:szCs w:val="28"/>
          <w:lang w:val="en-US"/>
        </w:rPr>
        <w:t>testing</w:t>
      </w:r>
      <w:r w:rsidR="003D0BBB" w:rsidRPr="00B31FF7">
        <w:rPr>
          <w:color w:val="000000" w:themeColor="text1"/>
          <w:sz w:val="28"/>
          <w:szCs w:val="28"/>
          <w:lang w:val="en-US"/>
        </w:rPr>
        <w:t xml:space="preserve">. </w:t>
      </w:r>
    </w:p>
    <w:p w:rsidR="003D0BBB" w:rsidRPr="00B31FF7" w:rsidRDefault="00B31FF7" w:rsidP="003D0BBB">
      <w:pPr>
        <w:ind w:firstLine="567"/>
        <w:jc w:val="both"/>
        <w:rPr>
          <w:color w:val="000000" w:themeColor="text1"/>
          <w:sz w:val="28"/>
          <w:szCs w:val="28"/>
          <w:lang w:val="en-US"/>
        </w:rPr>
      </w:pPr>
      <w:r w:rsidRPr="00B31FF7">
        <w:rPr>
          <w:b/>
          <w:color w:val="000000" w:themeColor="text1"/>
          <w:sz w:val="28"/>
          <w:szCs w:val="28"/>
          <w:lang w:val="en-US"/>
        </w:rPr>
        <w:t>Platform</w:t>
      </w:r>
      <w:r w:rsidR="003D0BBB" w:rsidRPr="00B31FF7">
        <w:rPr>
          <w:b/>
          <w:color w:val="000000" w:themeColor="text1"/>
          <w:sz w:val="28"/>
          <w:szCs w:val="28"/>
          <w:lang w:val="en-US"/>
        </w:rPr>
        <w:t>:</w:t>
      </w:r>
      <w:r w:rsidR="003D0BBB" w:rsidRPr="00B31FF7">
        <w:rPr>
          <w:color w:val="000000" w:themeColor="text1"/>
          <w:sz w:val="28"/>
          <w:szCs w:val="28"/>
          <w:lang w:val="en-US"/>
        </w:rPr>
        <w:t xml:space="preserve"> </w:t>
      </w:r>
      <w:r w:rsidRPr="00B31FF7">
        <w:rPr>
          <w:sz w:val="28"/>
          <w:szCs w:val="28"/>
          <w:lang w:val="en-US"/>
        </w:rPr>
        <w:t>LMS Moodle</w:t>
      </w:r>
      <w:r w:rsidR="003D0BBB" w:rsidRPr="00B31FF7">
        <w:rPr>
          <w:sz w:val="28"/>
          <w:szCs w:val="28"/>
          <w:lang w:val="en-US"/>
        </w:rPr>
        <w:t>.</w:t>
      </w:r>
      <w:r w:rsidR="003D0BBB" w:rsidRPr="00B31FF7">
        <w:rPr>
          <w:color w:val="000000" w:themeColor="text1"/>
          <w:sz w:val="28"/>
          <w:szCs w:val="28"/>
          <w:lang w:val="en-US"/>
        </w:rPr>
        <w:t xml:space="preserve"> </w:t>
      </w:r>
    </w:p>
    <w:p w:rsidR="003D0BBB" w:rsidRPr="00B31FF7" w:rsidRDefault="00B31FF7" w:rsidP="003D0BBB">
      <w:pPr>
        <w:ind w:firstLine="567"/>
        <w:jc w:val="both"/>
        <w:rPr>
          <w:color w:val="000000" w:themeColor="text1"/>
          <w:sz w:val="28"/>
          <w:szCs w:val="28"/>
          <w:lang w:val="en-US"/>
        </w:rPr>
      </w:pPr>
      <w:r w:rsidRPr="00B31FF7">
        <w:rPr>
          <w:b/>
          <w:color w:val="000000" w:themeColor="text1"/>
          <w:sz w:val="28"/>
          <w:szCs w:val="28"/>
          <w:lang w:val="en-US"/>
        </w:rPr>
        <w:t>Testing control</w:t>
      </w:r>
      <w:r>
        <w:rPr>
          <w:color w:val="000000" w:themeColor="text1"/>
          <w:sz w:val="28"/>
          <w:szCs w:val="28"/>
          <w:lang w:val="en-US"/>
        </w:rPr>
        <w:t>:</w:t>
      </w:r>
      <w:r w:rsidRPr="00B31FF7">
        <w:rPr>
          <w:color w:val="000000" w:themeColor="text1"/>
          <w:sz w:val="28"/>
          <w:szCs w:val="28"/>
          <w:lang w:val="en-US"/>
        </w:rPr>
        <w:t xml:space="preserve"> </w:t>
      </w:r>
      <w:r w:rsidRPr="00B31FF7">
        <w:rPr>
          <w:sz w:val="28"/>
          <w:szCs w:val="28"/>
          <w:lang w:val="en-US"/>
        </w:rPr>
        <w:t>an automatic proctoring system, a proctor or a teacher (in the absence of proctoring) monitors the passing of the test</w:t>
      </w:r>
      <w:r w:rsidR="003D0BBB" w:rsidRPr="00B31FF7">
        <w:rPr>
          <w:color w:val="000000" w:themeColor="text1"/>
          <w:sz w:val="28"/>
          <w:szCs w:val="28"/>
          <w:lang w:val="en-US"/>
        </w:rPr>
        <w:t>.</w:t>
      </w:r>
    </w:p>
    <w:p w:rsidR="003D0BBB" w:rsidRPr="00B31FF7" w:rsidRDefault="003D0BBB" w:rsidP="003D0BBB">
      <w:pPr>
        <w:tabs>
          <w:tab w:val="left" w:pos="851"/>
        </w:tabs>
        <w:ind w:firstLine="567"/>
        <w:rPr>
          <w:sz w:val="28"/>
          <w:szCs w:val="28"/>
          <w:lang w:val="en-US"/>
        </w:rPr>
      </w:pPr>
      <w:r w:rsidRPr="00B31FF7">
        <w:rPr>
          <w:b/>
          <w:color w:val="000000" w:themeColor="text1"/>
          <w:sz w:val="28"/>
          <w:szCs w:val="28"/>
          <w:lang w:val="en-US"/>
        </w:rPr>
        <w:t xml:space="preserve">Test duration: </w:t>
      </w:r>
      <w:r w:rsidRPr="00B31FF7">
        <w:rPr>
          <w:color w:val="000000" w:themeColor="text1"/>
          <w:sz w:val="28"/>
          <w:szCs w:val="28"/>
          <w:lang w:val="en-US"/>
        </w:rPr>
        <w:t>60 minutes for 25 questions, 1 attempt.</w:t>
      </w:r>
    </w:p>
    <w:p w:rsidR="003D0BBB" w:rsidRPr="00456875" w:rsidRDefault="003D0BBB" w:rsidP="003D0BBB">
      <w:pPr>
        <w:tabs>
          <w:tab w:val="left" w:pos="851"/>
          <w:tab w:val="left" w:pos="1200"/>
        </w:tabs>
        <w:ind w:firstLine="567"/>
        <w:jc w:val="both"/>
        <w:rPr>
          <w:b/>
          <w:i/>
          <w:sz w:val="28"/>
          <w:szCs w:val="28"/>
          <w:lang w:val="en-US"/>
        </w:rPr>
      </w:pPr>
    </w:p>
    <w:p w:rsidR="009A13FE" w:rsidRDefault="009A13FE" w:rsidP="003D0BBB">
      <w:pPr>
        <w:tabs>
          <w:tab w:val="left" w:pos="851"/>
          <w:tab w:val="left" w:pos="1200"/>
        </w:tabs>
        <w:ind w:firstLine="567"/>
        <w:jc w:val="both"/>
        <w:rPr>
          <w:b/>
          <w:i/>
          <w:sz w:val="28"/>
          <w:szCs w:val="28"/>
          <w:lang w:val="en-US"/>
        </w:rPr>
      </w:pPr>
      <w:r w:rsidRPr="009A13FE">
        <w:rPr>
          <w:b/>
          <w:i/>
          <w:sz w:val="28"/>
          <w:szCs w:val="28"/>
          <w:lang w:val="en-US"/>
        </w:rPr>
        <w:t>The following types of questions</w:t>
      </w:r>
      <w:r w:rsidRPr="009A13FE">
        <w:rPr>
          <w:lang w:val="en-US"/>
        </w:rPr>
        <w:t xml:space="preserve"> in test tasks</w:t>
      </w:r>
      <w:r w:rsidRPr="009A13FE">
        <w:rPr>
          <w:b/>
          <w:i/>
          <w:sz w:val="28"/>
          <w:szCs w:val="28"/>
          <w:lang w:val="en-US"/>
        </w:rPr>
        <w:t xml:space="preserve"> </w:t>
      </w:r>
      <w:proofErr w:type="gramStart"/>
      <w:r w:rsidRPr="009A13FE">
        <w:rPr>
          <w:b/>
          <w:i/>
          <w:sz w:val="28"/>
          <w:szCs w:val="28"/>
          <w:lang w:val="en-US"/>
        </w:rPr>
        <w:t>are found</w:t>
      </w:r>
      <w:proofErr w:type="gramEnd"/>
      <w:r w:rsidRPr="009A13FE">
        <w:rPr>
          <w:b/>
          <w:i/>
          <w:sz w:val="28"/>
          <w:szCs w:val="28"/>
          <w:lang w:val="en-US"/>
        </w:rPr>
        <w:t xml:space="preserve"> on the exam for this discipline:</w:t>
      </w:r>
    </w:p>
    <w:p w:rsidR="009A13FE" w:rsidRPr="009A13FE" w:rsidRDefault="009A13FE" w:rsidP="009A13FE">
      <w:pPr>
        <w:tabs>
          <w:tab w:val="left" w:pos="851"/>
          <w:tab w:val="left" w:pos="1200"/>
        </w:tabs>
        <w:ind w:firstLine="567"/>
        <w:jc w:val="both"/>
        <w:rPr>
          <w:sz w:val="28"/>
          <w:szCs w:val="28"/>
          <w:lang w:val="en-US"/>
        </w:rPr>
      </w:pPr>
      <w:r w:rsidRPr="009A13FE">
        <w:rPr>
          <w:b/>
          <w:sz w:val="28"/>
          <w:szCs w:val="28"/>
          <w:lang w:val="en-US"/>
        </w:rPr>
        <w:t>Multiple choice</w:t>
      </w:r>
      <w:r w:rsidRPr="009A13FE">
        <w:rPr>
          <w:sz w:val="28"/>
          <w:szCs w:val="28"/>
          <w:lang w:val="en-US"/>
        </w:rPr>
        <w:t xml:space="preserve"> – the student chooses the answer to a question from several options offered to him, and the questions may involve one or several correct answers at once;</w:t>
      </w:r>
    </w:p>
    <w:p w:rsidR="003D0BBB" w:rsidRPr="009A13FE" w:rsidRDefault="009A13FE" w:rsidP="009A13FE">
      <w:pPr>
        <w:tabs>
          <w:tab w:val="left" w:pos="851"/>
          <w:tab w:val="left" w:pos="1200"/>
        </w:tabs>
        <w:ind w:firstLine="567"/>
        <w:jc w:val="both"/>
        <w:rPr>
          <w:i/>
          <w:sz w:val="28"/>
          <w:szCs w:val="28"/>
          <w:lang w:val="en-US"/>
        </w:rPr>
      </w:pPr>
      <w:r w:rsidRPr="009A13FE">
        <w:rPr>
          <w:b/>
          <w:sz w:val="28"/>
          <w:szCs w:val="28"/>
          <w:lang w:val="en-US"/>
        </w:rPr>
        <w:t>True/False</w:t>
      </w:r>
      <w:r w:rsidRPr="009A13FE">
        <w:rPr>
          <w:sz w:val="28"/>
          <w:szCs w:val="28"/>
          <w:lang w:val="en-US"/>
        </w:rPr>
        <w:t xml:space="preserve"> </w:t>
      </w:r>
      <w:proofErr w:type="gramStart"/>
      <w:r w:rsidRPr="009A13FE">
        <w:rPr>
          <w:sz w:val="28"/>
          <w:szCs w:val="28"/>
          <w:lang w:val="en-US"/>
        </w:rPr>
        <w:t>–  the</w:t>
      </w:r>
      <w:proofErr w:type="gramEnd"/>
      <w:r w:rsidRPr="009A13FE">
        <w:rPr>
          <w:sz w:val="28"/>
          <w:szCs w:val="28"/>
          <w:lang w:val="en-US"/>
        </w:rPr>
        <w:t xml:space="preserve"> student chooses between two options True or False</w:t>
      </w:r>
      <w:r w:rsidR="003D0BBB" w:rsidRPr="009A13FE">
        <w:rPr>
          <w:sz w:val="28"/>
          <w:szCs w:val="28"/>
          <w:lang w:val="en-US"/>
        </w:rPr>
        <w:t>;</w:t>
      </w:r>
    </w:p>
    <w:p w:rsidR="009A13FE" w:rsidRPr="009A13FE" w:rsidRDefault="009A13FE" w:rsidP="009A13FE">
      <w:pPr>
        <w:tabs>
          <w:tab w:val="left" w:pos="851"/>
        </w:tabs>
        <w:ind w:firstLine="567"/>
        <w:jc w:val="both"/>
        <w:rPr>
          <w:sz w:val="28"/>
          <w:szCs w:val="28"/>
          <w:lang w:val="en-US"/>
        </w:rPr>
      </w:pPr>
      <w:r w:rsidRPr="009A13FE">
        <w:rPr>
          <w:b/>
          <w:sz w:val="28"/>
          <w:szCs w:val="28"/>
          <w:lang w:val="en-US"/>
        </w:rPr>
        <w:t>For correspondence</w:t>
      </w:r>
      <w:r w:rsidRPr="009A13FE">
        <w:rPr>
          <w:sz w:val="28"/>
          <w:szCs w:val="28"/>
          <w:lang w:val="en-US"/>
        </w:rPr>
        <w:t xml:space="preserve"> – each element of answers in the first group must be matched with an element of answers in the second group;</w:t>
      </w:r>
    </w:p>
    <w:p w:rsidR="009A13FE" w:rsidRPr="009A13FE" w:rsidRDefault="009A13FE" w:rsidP="009A13FE">
      <w:pPr>
        <w:pStyle w:val="a5"/>
        <w:spacing w:after="0" w:line="240" w:lineRule="auto"/>
        <w:ind w:left="0" w:firstLine="567"/>
        <w:jc w:val="both"/>
        <w:rPr>
          <w:rFonts w:ascii="Times New Roman" w:hAnsi="Times New Roman"/>
          <w:sz w:val="28"/>
          <w:szCs w:val="28"/>
          <w:lang w:val="en-US"/>
        </w:rPr>
      </w:pPr>
      <w:r w:rsidRPr="009A13FE">
        <w:rPr>
          <w:rFonts w:ascii="Times New Roman" w:hAnsi="Times New Roman"/>
          <w:b/>
          <w:sz w:val="28"/>
          <w:szCs w:val="28"/>
          <w:lang w:val="en-US"/>
        </w:rPr>
        <w:t>Nested answers</w:t>
      </w:r>
      <w:r w:rsidRPr="009A13FE">
        <w:rPr>
          <w:rFonts w:ascii="Times New Roman" w:hAnsi="Times New Roman"/>
          <w:sz w:val="28"/>
          <w:szCs w:val="28"/>
          <w:lang w:val="en-US"/>
        </w:rPr>
        <w:t xml:space="preserve"> are text directly inserted into which short answers, numeric answers, or multiple choice answers are inserted, as in «workbook»;</w:t>
      </w:r>
    </w:p>
    <w:p w:rsidR="003D0BBB" w:rsidRPr="009A13FE" w:rsidRDefault="009A13FE" w:rsidP="009A13FE">
      <w:pPr>
        <w:pStyle w:val="a5"/>
        <w:spacing w:after="0" w:line="240" w:lineRule="auto"/>
        <w:ind w:left="0" w:firstLine="567"/>
        <w:jc w:val="both"/>
        <w:rPr>
          <w:rFonts w:ascii="Times New Roman" w:hAnsi="Times New Roman"/>
          <w:b/>
          <w:bCs/>
          <w:i/>
          <w:sz w:val="28"/>
          <w:szCs w:val="28"/>
          <w:lang w:val="en-US"/>
        </w:rPr>
      </w:pPr>
      <w:r w:rsidRPr="009A13FE">
        <w:rPr>
          <w:rFonts w:ascii="Times New Roman" w:hAnsi="Times New Roman"/>
          <w:b/>
          <w:sz w:val="28"/>
          <w:szCs w:val="28"/>
          <w:lang w:val="en-US"/>
        </w:rPr>
        <w:t xml:space="preserve">Numeric </w:t>
      </w:r>
      <w:r w:rsidRPr="009A13FE">
        <w:rPr>
          <w:rFonts w:ascii="Times New Roman" w:hAnsi="Times New Roman"/>
          <w:sz w:val="28"/>
          <w:szCs w:val="28"/>
          <w:lang w:val="en-US"/>
        </w:rPr>
        <w:t>– the same as the short answer, only for performing computational operations, the numeric answer can have a specified range of maximum allowed error deviations from the correct value.</w:t>
      </w:r>
    </w:p>
    <w:p w:rsidR="009A13FE" w:rsidRDefault="009A13FE" w:rsidP="00B31FF7">
      <w:pPr>
        <w:pStyle w:val="a5"/>
        <w:tabs>
          <w:tab w:val="left" w:pos="284"/>
          <w:tab w:val="left" w:pos="851"/>
        </w:tabs>
        <w:spacing w:after="0" w:line="240" w:lineRule="auto"/>
        <w:ind w:left="567"/>
        <w:jc w:val="both"/>
        <w:rPr>
          <w:rFonts w:ascii="Times New Roman" w:hAnsi="Times New Roman"/>
          <w:b/>
          <w:bCs/>
          <w:i/>
          <w:sz w:val="28"/>
          <w:szCs w:val="28"/>
          <w:lang w:val="en-US"/>
        </w:rPr>
      </w:pPr>
    </w:p>
    <w:p w:rsidR="00B31FF7" w:rsidRPr="001E4C76" w:rsidRDefault="00B31FF7" w:rsidP="00B31FF7">
      <w:pPr>
        <w:pStyle w:val="a5"/>
        <w:tabs>
          <w:tab w:val="left" w:pos="284"/>
          <w:tab w:val="left" w:pos="851"/>
        </w:tabs>
        <w:spacing w:after="0" w:line="240" w:lineRule="auto"/>
        <w:ind w:left="567"/>
        <w:jc w:val="both"/>
        <w:rPr>
          <w:rFonts w:ascii="Times New Roman" w:hAnsi="Times New Roman"/>
          <w:sz w:val="28"/>
          <w:szCs w:val="28"/>
          <w:lang w:val="en-US"/>
        </w:rPr>
      </w:pPr>
      <w:r w:rsidRPr="001E4C76">
        <w:rPr>
          <w:rFonts w:ascii="Times New Roman" w:hAnsi="Times New Roman"/>
          <w:b/>
          <w:bCs/>
          <w:i/>
          <w:sz w:val="28"/>
          <w:szCs w:val="28"/>
          <w:lang w:val="en-US"/>
        </w:rPr>
        <w:t xml:space="preserve">Topics on which test assignments </w:t>
      </w:r>
      <w:proofErr w:type="gramStart"/>
      <w:r w:rsidRPr="001E4C76">
        <w:rPr>
          <w:rFonts w:ascii="Times New Roman" w:hAnsi="Times New Roman"/>
          <w:b/>
          <w:bCs/>
          <w:i/>
          <w:sz w:val="28"/>
          <w:szCs w:val="28"/>
          <w:lang w:val="en-US"/>
        </w:rPr>
        <w:t>will be compiled</w:t>
      </w:r>
      <w:proofErr w:type="gramEnd"/>
      <w:r w:rsidRPr="001E4C76">
        <w:rPr>
          <w:rFonts w:ascii="Times New Roman" w:hAnsi="Times New Roman"/>
          <w:b/>
          <w:bCs/>
          <w:i/>
          <w:sz w:val="28"/>
          <w:szCs w:val="28"/>
          <w:lang w:val="en-US"/>
        </w:rPr>
        <w:t>:</w:t>
      </w:r>
    </w:p>
    <w:p w:rsidR="00456875" w:rsidRPr="00456875" w:rsidRDefault="00456875" w:rsidP="001E4C76">
      <w:pPr>
        <w:ind w:firstLine="567"/>
        <w:jc w:val="both"/>
        <w:rPr>
          <w:rFonts w:eastAsiaTheme="minorHAnsi"/>
          <w:sz w:val="28"/>
          <w:szCs w:val="28"/>
          <w:lang w:val="en-US" w:eastAsia="en-US"/>
        </w:rPr>
      </w:pPr>
      <w:r w:rsidRPr="00456875">
        <w:rPr>
          <w:rFonts w:eastAsiaTheme="minorHAnsi"/>
          <w:sz w:val="28"/>
          <w:szCs w:val="28"/>
          <w:lang w:val="en-US" w:eastAsia="en-US"/>
        </w:rPr>
        <w:t>1. Physical chemistry, methods of its research, basic concepts and concepts. The first law of thermodynamics, its definitions, analytical formula. Hess's law, its consequences.</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2. Heat capacity, its dependence on various factors. Mayer's equation. Temperature dependence of the thermal effect of a chemical reaction, Kirchhoff's equation.</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3.</w:t>
      </w:r>
      <w:r w:rsidRPr="00456875">
        <w:rPr>
          <w:rFonts w:asciiTheme="minorHAnsi" w:eastAsiaTheme="minorHAnsi" w:hAnsiTheme="minorHAnsi" w:cstheme="minorBidi"/>
          <w:sz w:val="28"/>
          <w:szCs w:val="28"/>
          <w:lang w:val="en-US" w:eastAsia="en-US"/>
        </w:rPr>
        <w:t xml:space="preserve"> </w:t>
      </w:r>
      <w:r w:rsidRPr="00456875">
        <w:rPr>
          <w:rFonts w:eastAsiaTheme="minorHAnsi"/>
          <w:sz w:val="28"/>
          <w:szCs w:val="28"/>
          <w:lang w:val="kk-KZ" w:eastAsia="en-US"/>
        </w:rPr>
        <w:t>Application of the first law of thermodynamics to various processes involving ideal gases.</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4.</w:t>
      </w:r>
      <w:r w:rsidRPr="00456875">
        <w:rPr>
          <w:rFonts w:asciiTheme="minorHAnsi" w:eastAsiaTheme="minorHAnsi" w:hAnsiTheme="minorHAnsi" w:cstheme="minorBidi"/>
          <w:sz w:val="28"/>
          <w:szCs w:val="28"/>
          <w:lang w:val="en-US" w:eastAsia="en-US"/>
        </w:rPr>
        <w:t xml:space="preserve"> </w:t>
      </w:r>
      <w:r w:rsidRPr="00456875">
        <w:rPr>
          <w:rFonts w:eastAsiaTheme="minorHAnsi"/>
          <w:sz w:val="28"/>
          <w:szCs w:val="28"/>
          <w:lang w:val="kk-KZ" w:eastAsia="en-US"/>
        </w:rPr>
        <w:t>The second law of thermodynamics, its concepts. Carnot cycle and Carnot's principle. Efficiency of an ideal heat engine. Entropy.</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5.Entropy is a criterion for the direction of the process (constructive condition). Equations for calculating the change in entropy in various processes. Planck's postulate.</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6.Thermodynamic potentials. Characteristic functions and their natural variables. Comparative characteristics of thermodynamic functions (ΔU, ΔH, ΔS, ΔF, ΔG) as a criterion for the direction of the process.</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lastRenderedPageBreak/>
        <w:t>7. Chemical potential, its relationship with thermodynamic functions and composition of the system. Chemical potential of a component in ideal and real solutions. Activity, activity coefficient.</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8. Homogeneous equilibrium, its features and conditions. Isothermal equations of chemical reactions and directions of processes for various homogeneous systems. The law of mass interaction and the equilibrium constant of a chemical reaction.</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9. Temperature dependence of the equilibrium constant. Isobaric and isochoric Van't Hoff equations.</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10. Phase, components, constituent. Heterogeneous chemical systems, equilibrium conditions in them. Gibbs Phase Rule. Clapeyron-Clausius equation. Description of the state of the water diagram by the Clapeyron-Clausius equation and the Gibbs phase rule. Phase transitions of types 1 and 2, their features.</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11. Melting diagram of a two-component system: one-eutectic systems, systems in which components interact chemically (forming compounds with congruent and incongruent melting points). Solid solutions, their formation by penetration and displacement. Melting diagram of solid solutions. Gibbs-Rosebohm Rules I and II.</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12. Solubility of two and three liquids in each other. Methods for displaying the composition of a three-component system. Tarasenkov's rule. Crisis melting points. Extraction.</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13. Thermodynamic properties of ideal liquid solutions. Real solutions. Raoult's law. Thermodynamic substantiation of the linear dependence of the total and partial vapor pressure on the composition of the system for ideal systems.</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14. Boiling point (vapor pressure) - composition (t, P - x) diagrams. Gibbs-Konovalov laws I and II.</w:t>
      </w:r>
    </w:p>
    <w:p w:rsidR="00456875" w:rsidRPr="00456875" w:rsidRDefault="00456875" w:rsidP="001E4C76">
      <w:pPr>
        <w:ind w:firstLine="567"/>
        <w:jc w:val="both"/>
        <w:rPr>
          <w:rFonts w:eastAsiaTheme="minorHAnsi"/>
          <w:sz w:val="28"/>
          <w:szCs w:val="28"/>
          <w:lang w:val="kk-KZ" w:eastAsia="en-US"/>
        </w:rPr>
      </w:pPr>
      <w:r w:rsidRPr="00456875">
        <w:rPr>
          <w:rFonts w:eastAsiaTheme="minorHAnsi"/>
          <w:sz w:val="28"/>
          <w:szCs w:val="28"/>
          <w:lang w:val="kk-KZ" w:eastAsia="en-US"/>
        </w:rPr>
        <w:t>15. Ebuliometry. Cryometry. Determination of the molecular weight and molecular state of the solute from cryometric or ebuliometric data. Isotonic Van't Hoff coefficient.</w:t>
      </w:r>
    </w:p>
    <w:p w:rsidR="003D0BBB" w:rsidRPr="001E4C76" w:rsidRDefault="003D0BBB" w:rsidP="001E4C76">
      <w:pPr>
        <w:tabs>
          <w:tab w:val="left" w:pos="367"/>
        </w:tabs>
        <w:ind w:firstLine="567"/>
        <w:jc w:val="both"/>
        <w:rPr>
          <w:b/>
          <w:sz w:val="28"/>
          <w:szCs w:val="28"/>
          <w:lang w:val="kk-KZ"/>
        </w:rPr>
      </w:pPr>
    </w:p>
    <w:p w:rsidR="00F10E74" w:rsidRPr="001E4C76" w:rsidRDefault="00F10E74" w:rsidP="001E4C76">
      <w:pPr>
        <w:tabs>
          <w:tab w:val="left" w:pos="367"/>
        </w:tabs>
        <w:ind w:firstLine="567"/>
        <w:jc w:val="both"/>
        <w:rPr>
          <w:b/>
          <w:i/>
          <w:sz w:val="28"/>
          <w:szCs w:val="28"/>
          <w:lang w:val="en-US"/>
        </w:rPr>
      </w:pPr>
      <w:r w:rsidRPr="001E4C76">
        <w:rPr>
          <w:b/>
          <w:i/>
          <w:sz w:val="28"/>
          <w:szCs w:val="28"/>
          <w:lang w:val="en-US"/>
        </w:rPr>
        <w:t>Grading policy</w:t>
      </w:r>
    </w:p>
    <w:p w:rsidR="00F10E74" w:rsidRPr="001E4C76" w:rsidRDefault="00F10E74" w:rsidP="001E4C76">
      <w:pPr>
        <w:tabs>
          <w:tab w:val="left" w:pos="367"/>
        </w:tabs>
        <w:ind w:firstLine="567"/>
        <w:jc w:val="both"/>
        <w:rPr>
          <w:sz w:val="28"/>
          <w:szCs w:val="28"/>
          <w:lang w:val="en-US"/>
        </w:rPr>
      </w:pPr>
      <w:r w:rsidRPr="001E4C76">
        <w:rPr>
          <w:sz w:val="28"/>
          <w:szCs w:val="28"/>
          <w:lang w:val="en-US"/>
        </w:rPr>
        <w:t>Each correct answer is graded 4 points.</w:t>
      </w:r>
    </w:p>
    <w:p w:rsidR="003D0BBB" w:rsidRPr="001E4C76" w:rsidRDefault="00F10E74" w:rsidP="001E4C76">
      <w:pPr>
        <w:tabs>
          <w:tab w:val="left" w:pos="367"/>
        </w:tabs>
        <w:ind w:firstLine="567"/>
        <w:jc w:val="both"/>
        <w:rPr>
          <w:sz w:val="28"/>
          <w:szCs w:val="28"/>
          <w:lang w:val="en-US"/>
        </w:rPr>
      </w:pPr>
      <w:r w:rsidRPr="001E4C76">
        <w:rPr>
          <w:sz w:val="28"/>
          <w:szCs w:val="28"/>
          <w:lang w:val="en-US"/>
        </w:rPr>
        <w:t>The maximum score for 25 correct answers is 100 points.</w:t>
      </w:r>
    </w:p>
    <w:p w:rsidR="00F10E74" w:rsidRPr="001E4C76" w:rsidRDefault="00F10E74" w:rsidP="001E4C76">
      <w:pPr>
        <w:tabs>
          <w:tab w:val="left" w:pos="367"/>
        </w:tabs>
        <w:ind w:firstLine="567"/>
        <w:jc w:val="both"/>
        <w:rPr>
          <w:b/>
          <w:i/>
          <w:sz w:val="28"/>
          <w:szCs w:val="28"/>
          <w:lang w:val="en-US"/>
        </w:rPr>
      </w:pPr>
    </w:p>
    <w:p w:rsidR="003D0BBB" w:rsidRPr="001E4C76" w:rsidRDefault="00F10E74" w:rsidP="001E4C76">
      <w:pPr>
        <w:tabs>
          <w:tab w:val="left" w:pos="367"/>
        </w:tabs>
        <w:ind w:firstLine="567"/>
        <w:jc w:val="both"/>
        <w:rPr>
          <w:bCs/>
          <w:sz w:val="28"/>
          <w:szCs w:val="28"/>
          <w:lang w:val="en-US"/>
        </w:rPr>
      </w:pPr>
      <w:r w:rsidRPr="001E4C76">
        <w:rPr>
          <w:b/>
          <w:i/>
          <w:sz w:val="28"/>
          <w:szCs w:val="28"/>
          <w:lang w:val="en-US"/>
        </w:rPr>
        <w:t>Recommended Reading Sources for Preparing for the Exam</w:t>
      </w:r>
    </w:p>
    <w:p w:rsidR="00456875" w:rsidRPr="00456875" w:rsidRDefault="00456875" w:rsidP="001E4C76">
      <w:pPr>
        <w:pBdr>
          <w:top w:val="nil"/>
          <w:left w:val="nil"/>
          <w:bottom w:val="nil"/>
          <w:right w:val="nil"/>
          <w:between w:val="nil"/>
        </w:pBdr>
        <w:ind w:firstLine="567"/>
        <w:jc w:val="both"/>
        <w:rPr>
          <w:sz w:val="28"/>
          <w:szCs w:val="28"/>
          <w:lang w:val="en-US"/>
        </w:rPr>
      </w:pPr>
      <w:r w:rsidRPr="00456875">
        <w:rPr>
          <w:bCs/>
          <w:sz w:val="28"/>
          <w:szCs w:val="28"/>
          <w:lang w:val="kk-KZ"/>
        </w:rPr>
        <w:t>1.</w:t>
      </w:r>
      <w:r w:rsidRPr="00456875">
        <w:rPr>
          <w:b/>
          <w:sz w:val="28"/>
          <w:szCs w:val="28"/>
          <w:lang w:val="kk-KZ"/>
        </w:rPr>
        <w:t xml:space="preserve"> </w:t>
      </w:r>
      <w:r w:rsidRPr="00456875">
        <w:rPr>
          <w:color w:val="222222"/>
          <w:sz w:val="28"/>
          <w:szCs w:val="28"/>
          <w:lang w:val="en-US"/>
        </w:rPr>
        <w:t>Elements of </w:t>
      </w:r>
      <w:r w:rsidRPr="00456875">
        <w:rPr>
          <w:sz w:val="28"/>
          <w:szCs w:val="28"/>
          <w:lang w:val="en-US"/>
        </w:rPr>
        <w:t>Physical Chemistry</w:t>
      </w:r>
      <w:r w:rsidRPr="00456875">
        <w:rPr>
          <w:color w:val="222222"/>
          <w:sz w:val="28"/>
          <w:szCs w:val="28"/>
          <w:lang w:val="en-US"/>
        </w:rPr>
        <w:t xml:space="preserve">: </w:t>
      </w:r>
      <w:proofErr w:type="gramStart"/>
      <w:r w:rsidRPr="00456875">
        <w:rPr>
          <w:color w:val="222222"/>
          <w:sz w:val="28"/>
          <w:szCs w:val="28"/>
          <w:lang w:val="en-US"/>
        </w:rPr>
        <w:t>6th</w:t>
      </w:r>
      <w:proofErr w:type="gramEnd"/>
      <w:r w:rsidRPr="00456875">
        <w:rPr>
          <w:color w:val="222222"/>
          <w:sz w:val="28"/>
          <w:szCs w:val="28"/>
          <w:lang w:val="en-US"/>
        </w:rPr>
        <w:t xml:space="preserve"> Editi</w:t>
      </w:r>
      <w:r w:rsidR="001E4C76">
        <w:rPr>
          <w:color w:val="222222"/>
          <w:sz w:val="28"/>
          <w:szCs w:val="28"/>
          <w:lang w:val="en-US"/>
        </w:rPr>
        <w:t>on / P. Peter. Atkins. - Oxford</w:t>
      </w:r>
      <w:r w:rsidRPr="00456875">
        <w:rPr>
          <w:color w:val="222222"/>
          <w:sz w:val="28"/>
          <w:szCs w:val="28"/>
          <w:lang w:val="en-US"/>
        </w:rPr>
        <w:t>: Oxford University Press, 2013. - 591 p.</w:t>
      </w:r>
    </w:p>
    <w:p w:rsidR="00456875" w:rsidRPr="00456875" w:rsidRDefault="00456875" w:rsidP="001E4C76">
      <w:pPr>
        <w:keepNext/>
        <w:autoSpaceDE w:val="0"/>
        <w:autoSpaceDN w:val="0"/>
        <w:adjustRightInd w:val="0"/>
        <w:ind w:firstLine="567"/>
        <w:jc w:val="both"/>
        <w:rPr>
          <w:sz w:val="28"/>
          <w:szCs w:val="28"/>
          <w:lang w:val="en-US"/>
        </w:rPr>
      </w:pPr>
      <w:r w:rsidRPr="00456875">
        <w:rPr>
          <w:sz w:val="28"/>
          <w:szCs w:val="28"/>
          <w:lang w:val="kk-KZ"/>
        </w:rPr>
        <w:lastRenderedPageBreak/>
        <w:t xml:space="preserve">2. </w:t>
      </w:r>
      <w:r w:rsidRPr="00456875">
        <w:rPr>
          <w:sz w:val="28"/>
          <w:szCs w:val="28"/>
          <w:lang w:val="en-US"/>
        </w:rPr>
        <w:t>Physical chemistry:</w:t>
      </w:r>
      <w:r w:rsidRPr="00456875">
        <w:rPr>
          <w:color w:val="222222"/>
          <w:sz w:val="28"/>
          <w:szCs w:val="28"/>
          <w:lang w:val="en-US"/>
        </w:rPr>
        <w:t xml:space="preserve"> a modern introduction: second Edition / updated and revised by </w:t>
      </w:r>
      <w:proofErr w:type="spellStart"/>
      <w:r w:rsidRPr="00456875">
        <w:rPr>
          <w:color w:val="222222"/>
          <w:sz w:val="28"/>
          <w:szCs w:val="28"/>
          <w:lang w:val="en-US"/>
        </w:rPr>
        <w:t>W.M.Davis</w:t>
      </w:r>
      <w:proofErr w:type="spellEnd"/>
      <w:r w:rsidRPr="00456875">
        <w:rPr>
          <w:color w:val="222222"/>
          <w:sz w:val="28"/>
          <w:szCs w:val="28"/>
          <w:lang w:val="en-US"/>
        </w:rPr>
        <w:t>. - USA: CRC Press, 2012. - 501 p. </w:t>
      </w:r>
    </w:p>
    <w:p w:rsidR="00456875" w:rsidRPr="00456875" w:rsidRDefault="00456875" w:rsidP="001E4C76">
      <w:pPr>
        <w:keepNext/>
        <w:autoSpaceDE w:val="0"/>
        <w:autoSpaceDN w:val="0"/>
        <w:adjustRightInd w:val="0"/>
        <w:ind w:firstLine="567"/>
        <w:jc w:val="both"/>
        <w:rPr>
          <w:sz w:val="28"/>
          <w:szCs w:val="28"/>
          <w:lang w:val="en-US"/>
        </w:rPr>
      </w:pPr>
      <w:r w:rsidRPr="00456875">
        <w:rPr>
          <w:bCs/>
          <w:sz w:val="28"/>
          <w:szCs w:val="28"/>
          <w:lang w:val="kk-KZ"/>
        </w:rPr>
        <w:t xml:space="preserve">3. </w:t>
      </w:r>
      <w:r w:rsidRPr="00456875">
        <w:rPr>
          <w:bCs/>
          <w:sz w:val="28"/>
          <w:szCs w:val="28"/>
          <w:lang w:val="en-US"/>
        </w:rPr>
        <w:t xml:space="preserve">David W. Ball. Physical Chemistry. </w:t>
      </w:r>
      <w:r w:rsidRPr="00456875">
        <w:rPr>
          <w:i/>
          <w:iCs/>
          <w:sz w:val="28"/>
          <w:szCs w:val="28"/>
          <w:lang w:val="en-US"/>
        </w:rPr>
        <w:t xml:space="preserve">USA, </w:t>
      </w:r>
      <w:r w:rsidRPr="00456875">
        <w:rPr>
          <w:sz w:val="28"/>
          <w:szCs w:val="28"/>
          <w:lang w:val="en-US"/>
        </w:rPr>
        <w:t xml:space="preserve">Thomson Learning, 2011. </w:t>
      </w:r>
      <w:r w:rsidRPr="00456875">
        <w:rPr>
          <w:sz w:val="28"/>
          <w:szCs w:val="28"/>
          <w:lang w:val="en-US"/>
        </w:rPr>
        <w:br/>
      </w:r>
      <w:proofErr w:type="gramStart"/>
      <w:r w:rsidRPr="00456875">
        <w:rPr>
          <w:sz w:val="28"/>
          <w:szCs w:val="28"/>
          <w:lang w:val="en-US"/>
        </w:rPr>
        <w:t>840</w:t>
      </w:r>
      <w:proofErr w:type="gramEnd"/>
      <w:r w:rsidRPr="00456875">
        <w:rPr>
          <w:sz w:val="28"/>
          <w:szCs w:val="28"/>
          <w:lang w:val="en-US"/>
        </w:rPr>
        <w:t xml:space="preserve"> p.</w:t>
      </w:r>
    </w:p>
    <w:p w:rsidR="00456875" w:rsidRPr="00456875" w:rsidRDefault="00456875" w:rsidP="001E4C76">
      <w:pPr>
        <w:keepNext/>
        <w:autoSpaceDE w:val="0"/>
        <w:autoSpaceDN w:val="0"/>
        <w:adjustRightInd w:val="0"/>
        <w:ind w:firstLine="567"/>
        <w:jc w:val="both"/>
        <w:rPr>
          <w:bCs/>
          <w:sz w:val="28"/>
          <w:szCs w:val="28"/>
          <w:lang w:val="en-US"/>
        </w:rPr>
      </w:pPr>
      <w:r w:rsidRPr="00456875">
        <w:rPr>
          <w:sz w:val="28"/>
          <w:szCs w:val="28"/>
          <w:lang w:val="kk-KZ"/>
        </w:rPr>
        <w:t xml:space="preserve">4. </w:t>
      </w:r>
      <w:r w:rsidRPr="00456875">
        <w:rPr>
          <w:sz w:val="28"/>
          <w:szCs w:val="28"/>
          <w:lang w:val="en-US"/>
        </w:rPr>
        <w:t>Peter Atkins, Julio de Paula.</w:t>
      </w:r>
      <w:r w:rsidRPr="00456875">
        <w:rPr>
          <w:i/>
          <w:iCs/>
          <w:sz w:val="28"/>
          <w:szCs w:val="28"/>
          <w:lang w:val="en-US"/>
        </w:rPr>
        <w:t xml:space="preserve"> Physical Chemistry</w:t>
      </w:r>
      <w:r w:rsidRPr="00456875">
        <w:rPr>
          <w:sz w:val="28"/>
          <w:szCs w:val="28"/>
          <w:lang w:val="en-US"/>
        </w:rPr>
        <w:t>, Eighth Edition. Oxford University Press, 2006. 1050 p.</w:t>
      </w:r>
    </w:p>
    <w:p w:rsidR="00456875" w:rsidRPr="00456875" w:rsidRDefault="00456875" w:rsidP="001E4C76">
      <w:pPr>
        <w:keepNext/>
        <w:autoSpaceDE w:val="0"/>
        <w:autoSpaceDN w:val="0"/>
        <w:adjustRightInd w:val="0"/>
        <w:ind w:firstLine="567"/>
        <w:jc w:val="both"/>
        <w:rPr>
          <w:bCs/>
          <w:sz w:val="28"/>
          <w:szCs w:val="28"/>
          <w:lang w:val="en-US"/>
        </w:rPr>
      </w:pPr>
      <w:r w:rsidRPr="00456875">
        <w:rPr>
          <w:bCs/>
          <w:sz w:val="28"/>
          <w:szCs w:val="28"/>
          <w:lang w:val="kk-KZ"/>
        </w:rPr>
        <w:t xml:space="preserve">5. </w:t>
      </w:r>
      <w:r w:rsidRPr="00456875">
        <w:rPr>
          <w:bCs/>
          <w:sz w:val="28"/>
          <w:szCs w:val="28"/>
          <w:lang w:val="en-US"/>
        </w:rPr>
        <w:t xml:space="preserve">Robert J. </w:t>
      </w:r>
      <w:proofErr w:type="spellStart"/>
      <w:r w:rsidRPr="00456875">
        <w:rPr>
          <w:bCs/>
          <w:sz w:val="28"/>
          <w:szCs w:val="28"/>
          <w:lang w:val="en-US"/>
        </w:rPr>
        <w:t>Silbey</w:t>
      </w:r>
      <w:proofErr w:type="spellEnd"/>
      <w:r w:rsidRPr="00456875">
        <w:rPr>
          <w:bCs/>
          <w:sz w:val="28"/>
          <w:szCs w:val="28"/>
          <w:lang w:val="en-US"/>
        </w:rPr>
        <w:t xml:space="preserve">, Robert A. </w:t>
      </w:r>
      <w:proofErr w:type="spellStart"/>
      <w:r w:rsidRPr="00456875">
        <w:rPr>
          <w:bCs/>
          <w:sz w:val="28"/>
          <w:szCs w:val="28"/>
          <w:lang w:val="en-US"/>
        </w:rPr>
        <w:t>Alberty</w:t>
      </w:r>
      <w:proofErr w:type="spellEnd"/>
      <w:r w:rsidRPr="00456875">
        <w:rPr>
          <w:bCs/>
          <w:sz w:val="28"/>
          <w:szCs w:val="28"/>
          <w:lang w:val="en-US"/>
        </w:rPr>
        <w:t xml:space="preserve">, </w:t>
      </w:r>
      <w:proofErr w:type="spellStart"/>
      <w:r w:rsidRPr="00456875">
        <w:rPr>
          <w:bCs/>
          <w:sz w:val="28"/>
          <w:szCs w:val="28"/>
          <w:lang w:val="en-US"/>
        </w:rPr>
        <w:t>Moungi</w:t>
      </w:r>
      <w:proofErr w:type="spellEnd"/>
      <w:r w:rsidRPr="00456875">
        <w:rPr>
          <w:bCs/>
          <w:sz w:val="28"/>
          <w:szCs w:val="28"/>
          <w:lang w:val="en-US"/>
        </w:rPr>
        <w:t xml:space="preserve"> G. </w:t>
      </w:r>
      <w:proofErr w:type="spellStart"/>
      <w:r w:rsidRPr="00456875">
        <w:rPr>
          <w:bCs/>
          <w:sz w:val="28"/>
          <w:szCs w:val="28"/>
          <w:lang w:val="en-US"/>
        </w:rPr>
        <w:t>Bawendi</w:t>
      </w:r>
      <w:proofErr w:type="spellEnd"/>
      <w:r w:rsidRPr="00456875">
        <w:rPr>
          <w:bCs/>
          <w:sz w:val="28"/>
          <w:szCs w:val="28"/>
          <w:lang w:val="en-US"/>
        </w:rPr>
        <w:t xml:space="preserve">. Physical Chemistry. </w:t>
      </w:r>
      <w:r w:rsidRPr="00456875">
        <w:rPr>
          <w:sz w:val="28"/>
          <w:szCs w:val="28"/>
          <w:lang w:val="en-US"/>
        </w:rPr>
        <w:t xml:space="preserve">Hamilton Printing, 2005. </w:t>
      </w:r>
      <w:proofErr w:type="gramStart"/>
      <w:r w:rsidRPr="00456875">
        <w:rPr>
          <w:sz w:val="28"/>
          <w:szCs w:val="28"/>
          <w:lang w:val="en-US"/>
        </w:rPr>
        <w:t>944</w:t>
      </w:r>
      <w:proofErr w:type="gramEnd"/>
      <w:r w:rsidRPr="00456875">
        <w:rPr>
          <w:sz w:val="28"/>
          <w:szCs w:val="28"/>
          <w:lang w:val="en-US"/>
        </w:rPr>
        <w:t xml:space="preserve"> p.</w:t>
      </w:r>
    </w:p>
    <w:p w:rsidR="00456875" w:rsidRPr="00456875" w:rsidRDefault="00456875" w:rsidP="001E4C76">
      <w:pPr>
        <w:keepNext/>
        <w:autoSpaceDE w:val="0"/>
        <w:autoSpaceDN w:val="0"/>
        <w:adjustRightInd w:val="0"/>
        <w:ind w:firstLine="567"/>
        <w:jc w:val="both"/>
        <w:rPr>
          <w:bCs/>
          <w:sz w:val="28"/>
          <w:szCs w:val="28"/>
        </w:rPr>
      </w:pPr>
      <w:r w:rsidRPr="00456875">
        <w:rPr>
          <w:sz w:val="28"/>
          <w:szCs w:val="28"/>
        </w:rPr>
        <w:t xml:space="preserve">6. </w:t>
      </w:r>
      <w:proofErr w:type="spellStart"/>
      <w:r w:rsidRPr="00456875">
        <w:rPr>
          <w:sz w:val="28"/>
          <w:szCs w:val="28"/>
        </w:rPr>
        <w:t>Стромберг</w:t>
      </w:r>
      <w:proofErr w:type="spellEnd"/>
      <w:r w:rsidRPr="00456875">
        <w:rPr>
          <w:sz w:val="28"/>
          <w:szCs w:val="28"/>
        </w:rPr>
        <w:t xml:space="preserve"> А.Г., Семченко Д.П. Физическая химия. М.: Высшая  школа,</w:t>
      </w:r>
      <w:r w:rsidR="001E4C76">
        <w:rPr>
          <w:sz w:val="28"/>
          <w:szCs w:val="28"/>
          <w:lang w:val="en-US"/>
        </w:rPr>
        <w:t xml:space="preserve"> </w:t>
      </w:r>
      <w:r w:rsidRPr="00456875">
        <w:rPr>
          <w:sz w:val="28"/>
          <w:szCs w:val="28"/>
        </w:rPr>
        <w:t>-</w:t>
      </w:r>
      <w:r w:rsidR="001E4C76">
        <w:rPr>
          <w:sz w:val="28"/>
          <w:szCs w:val="28"/>
          <w:lang w:val="en-US"/>
        </w:rPr>
        <w:t xml:space="preserve"> </w:t>
      </w:r>
      <w:bookmarkStart w:id="0" w:name="_GoBack"/>
      <w:bookmarkEnd w:id="0"/>
      <w:r w:rsidRPr="00456875">
        <w:rPr>
          <w:sz w:val="28"/>
          <w:szCs w:val="28"/>
        </w:rPr>
        <w:t>2003, 527 с.</w:t>
      </w:r>
    </w:p>
    <w:p w:rsidR="00456875" w:rsidRPr="00456875" w:rsidRDefault="00456875" w:rsidP="001E4C76">
      <w:pPr>
        <w:keepNext/>
        <w:autoSpaceDE w:val="0"/>
        <w:autoSpaceDN w:val="0"/>
        <w:adjustRightInd w:val="0"/>
        <w:ind w:firstLine="567"/>
        <w:jc w:val="both"/>
        <w:rPr>
          <w:bCs/>
          <w:sz w:val="28"/>
          <w:szCs w:val="28"/>
          <w:lang w:val="en-US"/>
        </w:rPr>
      </w:pPr>
      <w:r w:rsidRPr="00456875">
        <w:rPr>
          <w:sz w:val="28"/>
          <w:szCs w:val="28"/>
        </w:rPr>
        <w:t xml:space="preserve">7. Краснов Г.С., Воробьев Н.К., </w:t>
      </w:r>
      <w:proofErr w:type="spellStart"/>
      <w:r w:rsidRPr="00456875">
        <w:rPr>
          <w:sz w:val="28"/>
          <w:szCs w:val="28"/>
        </w:rPr>
        <w:t>Годнев</w:t>
      </w:r>
      <w:proofErr w:type="spellEnd"/>
      <w:r w:rsidRPr="00456875">
        <w:rPr>
          <w:sz w:val="28"/>
          <w:szCs w:val="28"/>
        </w:rPr>
        <w:t xml:space="preserve"> И.Н. и др. Физическая химия: в 2-х книгах. М</w:t>
      </w:r>
      <w:r w:rsidRPr="00456875">
        <w:rPr>
          <w:sz w:val="28"/>
          <w:szCs w:val="28"/>
          <w:lang w:val="en-US"/>
        </w:rPr>
        <w:t xml:space="preserve">.: </w:t>
      </w:r>
      <w:proofErr w:type="spellStart"/>
      <w:proofErr w:type="gramStart"/>
      <w:r w:rsidRPr="00456875">
        <w:rPr>
          <w:sz w:val="28"/>
          <w:szCs w:val="28"/>
        </w:rPr>
        <w:t>Высш</w:t>
      </w:r>
      <w:proofErr w:type="spellEnd"/>
      <w:r w:rsidRPr="00456875">
        <w:rPr>
          <w:sz w:val="28"/>
          <w:szCs w:val="28"/>
          <w:lang w:val="en-US"/>
        </w:rPr>
        <w:t>.</w:t>
      </w:r>
      <w:r w:rsidRPr="00456875">
        <w:rPr>
          <w:sz w:val="28"/>
          <w:szCs w:val="28"/>
        </w:rPr>
        <w:t>ш</w:t>
      </w:r>
      <w:r w:rsidRPr="00456875">
        <w:rPr>
          <w:sz w:val="28"/>
          <w:szCs w:val="28"/>
          <w:lang w:val="kk-KZ"/>
        </w:rPr>
        <w:t>к</w:t>
      </w:r>
      <w:r w:rsidRPr="00456875">
        <w:rPr>
          <w:sz w:val="28"/>
          <w:szCs w:val="28"/>
          <w:lang w:val="en-US"/>
        </w:rPr>
        <w:t>.,</w:t>
      </w:r>
      <w:proofErr w:type="gramEnd"/>
      <w:r w:rsidRPr="00456875">
        <w:rPr>
          <w:sz w:val="28"/>
          <w:szCs w:val="28"/>
          <w:lang w:val="en-US"/>
        </w:rPr>
        <w:t xml:space="preserve"> 1995. </w:t>
      </w:r>
      <w:proofErr w:type="spellStart"/>
      <w:r w:rsidRPr="00456875">
        <w:rPr>
          <w:sz w:val="28"/>
          <w:szCs w:val="28"/>
        </w:rPr>
        <w:t>Кн</w:t>
      </w:r>
      <w:proofErr w:type="spellEnd"/>
      <w:r w:rsidRPr="00456875">
        <w:rPr>
          <w:sz w:val="28"/>
          <w:szCs w:val="28"/>
          <w:lang w:val="en-US"/>
        </w:rPr>
        <w:t xml:space="preserve">.1,2. </w:t>
      </w:r>
    </w:p>
    <w:p w:rsidR="00456875" w:rsidRPr="00456875" w:rsidRDefault="00456875" w:rsidP="001E4C76">
      <w:pPr>
        <w:keepNext/>
        <w:autoSpaceDE w:val="0"/>
        <w:autoSpaceDN w:val="0"/>
        <w:adjustRightInd w:val="0"/>
        <w:ind w:firstLine="567"/>
        <w:jc w:val="both"/>
        <w:rPr>
          <w:bCs/>
          <w:sz w:val="28"/>
          <w:szCs w:val="28"/>
          <w:lang w:val="en-US"/>
        </w:rPr>
      </w:pPr>
      <w:r w:rsidRPr="00456875">
        <w:rPr>
          <w:sz w:val="28"/>
          <w:szCs w:val="28"/>
          <w:lang w:val="kk-KZ"/>
        </w:rPr>
        <w:t xml:space="preserve">8. </w:t>
      </w:r>
      <w:r w:rsidRPr="00456875">
        <w:rPr>
          <w:sz w:val="28"/>
          <w:szCs w:val="28"/>
          <w:lang w:val="en-US"/>
        </w:rPr>
        <w:t xml:space="preserve">Ira N. Levine. Physical Chemistry. Sixth Edition. </w:t>
      </w:r>
      <w:r w:rsidRPr="00456875">
        <w:rPr>
          <w:i/>
          <w:iCs/>
          <w:sz w:val="28"/>
          <w:szCs w:val="28"/>
          <w:lang w:val="en-US"/>
        </w:rPr>
        <w:t>New York:</w:t>
      </w:r>
      <w:r w:rsidRPr="00456875">
        <w:rPr>
          <w:sz w:val="28"/>
          <w:szCs w:val="28"/>
          <w:lang w:val="en-US"/>
        </w:rPr>
        <w:t xml:space="preserve"> McGraw-Hill, 2009.  </w:t>
      </w:r>
      <w:proofErr w:type="gramStart"/>
      <w:r w:rsidRPr="00456875">
        <w:rPr>
          <w:sz w:val="28"/>
          <w:szCs w:val="28"/>
          <w:lang w:val="en-US"/>
        </w:rPr>
        <w:t>995</w:t>
      </w:r>
      <w:proofErr w:type="gramEnd"/>
      <w:r w:rsidRPr="00456875">
        <w:rPr>
          <w:sz w:val="28"/>
          <w:szCs w:val="28"/>
          <w:lang w:val="en-US"/>
        </w:rPr>
        <w:t xml:space="preserve"> p.</w:t>
      </w:r>
    </w:p>
    <w:p w:rsidR="00456875" w:rsidRPr="00456875" w:rsidRDefault="00456875" w:rsidP="001E4C76">
      <w:pPr>
        <w:ind w:firstLine="567"/>
        <w:jc w:val="both"/>
        <w:rPr>
          <w:rFonts w:eastAsiaTheme="minorHAnsi"/>
          <w:sz w:val="28"/>
          <w:szCs w:val="28"/>
          <w:lang w:eastAsia="en-US"/>
        </w:rPr>
      </w:pPr>
      <w:r w:rsidRPr="00456875">
        <w:rPr>
          <w:sz w:val="28"/>
          <w:szCs w:val="28"/>
        </w:rPr>
        <w:t xml:space="preserve">9. Еремин В.В., </w:t>
      </w:r>
      <w:proofErr w:type="spellStart"/>
      <w:r w:rsidRPr="00456875">
        <w:rPr>
          <w:sz w:val="28"/>
          <w:szCs w:val="28"/>
        </w:rPr>
        <w:t>Каргов</w:t>
      </w:r>
      <w:proofErr w:type="spellEnd"/>
      <w:r w:rsidRPr="00456875">
        <w:rPr>
          <w:sz w:val="28"/>
          <w:szCs w:val="28"/>
        </w:rPr>
        <w:t xml:space="preserve"> С.И., Успенская И.А. и др. Задачи по физической химии. М.: Экзамен, 2005, 318 с.</w:t>
      </w:r>
    </w:p>
    <w:p w:rsidR="003D0BBB" w:rsidRPr="001E4C76" w:rsidRDefault="003D0BBB" w:rsidP="001E4C76">
      <w:pPr>
        <w:ind w:firstLine="567"/>
        <w:jc w:val="both"/>
        <w:rPr>
          <w:sz w:val="28"/>
          <w:szCs w:val="28"/>
          <w:lang w:val="en-US"/>
        </w:rPr>
      </w:pPr>
    </w:p>
    <w:p w:rsidR="003D0BBB" w:rsidRPr="001E4C76" w:rsidRDefault="003D0BBB" w:rsidP="001E4C76">
      <w:pPr>
        <w:tabs>
          <w:tab w:val="left" w:pos="851"/>
          <w:tab w:val="left" w:pos="980"/>
        </w:tabs>
        <w:ind w:firstLine="567"/>
        <w:jc w:val="center"/>
        <w:rPr>
          <w:b/>
          <w:sz w:val="28"/>
          <w:szCs w:val="28"/>
          <w:lang w:val="en-US"/>
        </w:rPr>
      </w:pPr>
    </w:p>
    <w:sectPr w:rsidR="003D0BBB" w:rsidRPr="001E4C76" w:rsidSect="007F14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19495CFE"/>
    <w:lvl w:ilvl="0" w:tplc="FFFFFFFF">
      <w:start w:val="2"/>
      <w:numFmt w:val="decimal"/>
      <w:lvlText w:val="%1."/>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AE8944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4393D15"/>
    <w:multiLevelType w:val="multilevel"/>
    <w:tmpl w:val="2B6C4DB0"/>
    <w:lvl w:ilvl="0">
      <w:start w:val="9"/>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3D7016"/>
    <w:multiLevelType w:val="hybridMultilevel"/>
    <w:tmpl w:val="00A2A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77486"/>
    <w:multiLevelType w:val="hybridMultilevel"/>
    <w:tmpl w:val="1C78A55A"/>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7F62390B"/>
    <w:multiLevelType w:val="hybridMultilevel"/>
    <w:tmpl w:val="36BC37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74357"/>
    <w:rsid w:val="00074E40"/>
    <w:rsid w:val="00191C17"/>
    <w:rsid w:val="001A4F60"/>
    <w:rsid w:val="001B1809"/>
    <w:rsid w:val="001E4C76"/>
    <w:rsid w:val="0033130D"/>
    <w:rsid w:val="0034674C"/>
    <w:rsid w:val="00355981"/>
    <w:rsid w:val="00382E5D"/>
    <w:rsid w:val="003D0BBB"/>
    <w:rsid w:val="00456875"/>
    <w:rsid w:val="004F1FD9"/>
    <w:rsid w:val="005F0C93"/>
    <w:rsid w:val="0061401E"/>
    <w:rsid w:val="00674A75"/>
    <w:rsid w:val="007D21BD"/>
    <w:rsid w:val="007F14F5"/>
    <w:rsid w:val="008678B5"/>
    <w:rsid w:val="00874357"/>
    <w:rsid w:val="008D2BA7"/>
    <w:rsid w:val="009A13FE"/>
    <w:rsid w:val="00A95866"/>
    <w:rsid w:val="00B26FC0"/>
    <w:rsid w:val="00B31FF7"/>
    <w:rsid w:val="00C343C8"/>
    <w:rsid w:val="00D22675"/>
    <w:rsid w:val="00E569DF"/>
    <w:rsid w:val="00F10E74"/>
    <w:rsid w:val="00F47F72"/>
    <w:rsid w:val="00FD1D0A"/>
    <w:rsid w:val="00FE6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E04FC-FE02-4F59-9D8F-8314C5B5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357"/>
    <w:rPr>
      <w:rFonts w:ascii="Times New Roman" w:eastAsia="Times New Roman" w:hAnsi="Times New Roman" w:cs="Times New Roman"/>
      <w:lang w:eastAsia="ru-RU"/>
    </w:rPr>
  </w:style>
  <w:style w:type="paragraph" w:styleId="1">
    <w:name w:val="heading 1"/>
    <w:basedOn w:val="a"/>
    <w:next w:val="a"/>
    <w:link w:val="10"/>
    <w:qFormat/>
    <w:rsid w:val="00874357"/>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74357"/>
    <w:pPr>
      <w:keepNext/>
      <w:spacing w:before="240" w:after="60"/>
      <w:outlineLvl w:val="2"/>
    </w:pPr>
    <w:rPr>
      <w:rFonts w:ascii="Arial" w:hAnsi="Arial" w:cs="Arial"/>
      <w:b/>
      <w:bCs/>
      <w:sz w:val="26"/>
      <w:szCs w:val="26"/>
    </w:rPr>
  </w:style>
  <w:style w:type="paragraph" w:styleId="7">
    <w:name w:val="heading 7"/>
    <w:basedOn w:val="a"/>
    <w:next w:val="a"/>
    <w:link w:val="70"/>
    <w:qFormat/>
    <w:rsid w:val="0087435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4357"/>
    <w:rPr>
      <w:rFonts w:ascii="Arial" w:eastAsia="Times New Roman" w:hAnsi="Arial" w:cs="Arial"/>
      <w:b/>
      <w:bCs/>
      <w:kern w:val="32"/>
      <w:sz w:val="32"/>
      <w:szCs w:val="32"/>
      <w:lang w:val="ru-RU" w:eastAsia="ru-RU"/>
    </w:rPr>
  </w:style>
  <w:style w:type="character" w:customStyle="1" w:styleId="30">
    <w:name w:val="Заголовок 3 Знак"/>
    <w:basedOn w:val="a0"/>
    <w:link w:val="3"/>
    <w:rsid w:val="00874357"/>
    <w:rPr>
      <w:rFonts w:ascii="Arial" w:eastAsia="Times New Roman" w:hAnsi="Arial" w:cs="Arial"/>
      <w:b/>
      <w:bCs/>
      <w:sz w:val="26"/>
      <w:szCs w:val="26"/>
      <w:lang w:val="ru-RU" w:eastAsia="ru-RU"/>
    </w:rPr>
  </w:style>
  <w:style w:type="character" w:customStyle="1" w:styleId="70">
    <w:name w:val="Заголовок 7 Знак"/>
    <w:basedOn w:val="a0"/>
    <w:link w:val="7"/>
    <w:rsid w:val="00874357"/>
    <w:rPr>
      <w:rFonts w:ascii="Times New Roman" w:eastAsia="Times New Roman" w:hAnsi="Times New Roman" w:cs="Times New Roman"/>
      <w:lang w:val="ru-RU" w:eastAsia="ru-RU"/>
    </w:rPr>
  </w:style>
  <w:style w:type="paragraph" w:styleId="a3">
    <w:name w:val="Body Text Indent"/>
    <w:basedOn w:val="a"/>
    <w:link w:val="a4"/>
    <w:semiHidden/>
    <w:rsid w:val="00874357"/>
    <w:pPr>
      <w:spacing w:after="120"/>
      <w:ind w:left="283"/>
    </w:pPr>
    <w:rPr>
      <w:rFonts w:eastAsia="Calibri"/>
    </w:rPr>
  </w:style>
  <w:style w:type="character" w:customStyle="1" w:styleId="a4">
    <w:name w:val="Основной текст с отступом Знак"/>
    <w:basedOn w:val="a0"/>
    <w:link w:val="a3"/>
    <w:semiHidden/>
    <w:rsid w:val="00874357"/>
    <w:rPr>
      <w:rFonts w:ascii="Times New Roman" w:eastAsia="Calibri" w:hAnsi="Times New Roman" w:cs="Times New Roman"/>
      <w:lang w:val="ru-RU" w:eastAsia="ru-RU"/>
    </w:rPr>
  </w:style>
  <w:style w:type="paragraph" w:styleId="a5">
    <w:name w:val="List Paragraph"/>
    <w:aliases w:val="без абзаца,маркированный,ПАРАГРАФ,List Paragraph"/>
    <w:basedOn w:val="a"/>
    <w:link w:val="a6"/>
    <w:uiPriority w:val="34"/>
    <w:qFormat/>
    <w:rsid w:val="00874357"/>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uiPriority w:val="1"/>
    <w:locked/>
    <w:rsid w:val="00874357"/>
    <w:rPr>
      <w:rFonts w:ascii="Calibri" w:eastAsia="Calibri" w:hAnsi="Calibri" w:cs="Times New Roman"/>
      <w:sz w:val="22"/>
      <w:szCs w:val="22"/>
      <w:lang w:val="ru-RU"/>
    </w:rPr>
  </w:style>
  <w:style w:type="paragraph" w:customStyle="1" w:styleId="Default">
    <w:name w:val="Default"/>
    <w:rsid w:val="008D2BA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872</Words>
  <Characters>4975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Назаркулова Шолпан</dc:creator>
  <cp:lastModifiedBy>admin</cp:lastModifiedBy>
  <cp:revision>15</cp:revision>
  <dcterms:created xsi:type="dcterms:W3CDTF">2021-03-25T16:02:00Z</dcterms:created>
  <dcterms:modified xsi:type="dcterms:W3CDTF">2021-11-16T05:25:00Z</dcterms:modified>
</cp:coreProperties>
</file>